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07F0A" w14:textId="05D7AF14" w:rsidR="002E3CF4" w:rsidRDefault="002E3CF4" w:rsidP="002E3CF4">
      <w:pPr>
        <w:pStyle w:val="berschrift1"/>
        <w:rPr>
          <w:rStyle w:val="GrnerText"/>
          <w:color w:val="auto"/>
        </w:rPr>
      </w:pPr>
      <w:r>
        <w:rPr>
          <w:rStyle w:val="GrnerText"/>
          <w:color w:val="auto"/>
        </w:rPr>
        <w:t xml:space="preserve">Merkblatt für Regeln und </w:t>
      </w:r>
      <w:r w:rsidR="00D7055D">
        <w:rPr>
          <w:rStyle w:val="GrnerText"/>
          <w:color w:val="auto"/>
        </w:rPr>
        <w:t>Verhaltenstipps</w:t>
      </w:r>
    </w:p>
    <w:p w14:paraId="1D122335" w14:textId="76DC52A1" w:rsidR="00EE3558" w:rsidRDefault="00D7055D" w:rsidP="00D7055D">
      <w:pPr>
        <w:pStyle w:val="Verzeichnis1"/>
        <w:tabs>
          <w:tab w:val="right" w:leader="dot" w:pos="9062"/>
        </w:tabs>
      </w:pPr>
      <w:r>
        <w:t>Dieses Merkblatt versucht verschiedene Regeln, Vereinbarungen und Verhaltenstipps zusammenzufassen. Es ist kein abschliessendes Dokument und es besteht keinen Anspruch auf Vollständigkeit</w:t>
      </w:r>
      <w:r w:rsidR="006F4EEE">
        <w:t xml:space="preserve">. </w:t>
      </w:r>
      <w:r w:rsidR="00515835">
        <w:t>Eine</w:t>
      </w:r>
      <w:r>
        <w:t xml:space="preserve"> Anpassung an die Situation vor Ort</w:t>
      </w:r>
      <w:r w:rsidR="00515835">
        <w:t xml:space="preserve"> und an die </w:t>
      </w:r>
      <w:r w:rsidR="007758EC">
        <w:t xml:space="preserve">Zielgruppe </w:t>
      </w:r>
      <w:r w:rsidR="00515835">
        <w:t xml:space="preserve">muss gemacht </w:t>
      </w:r>
      <w:r w:rsidR="007758EC">
        <w:t>werden.</w:t>
      </w:r>
    </w:p>
    <w:p w14:paraId="69A74F7E" w14:textId="77777777" w:rsidR="00D7055D" w:rsidRPr="00D7055D" w:rsidRDefault="00D7055D" w:rsidP="00D7055D"/>
    <w:p w14:paraId="5617C67A" w14:textId="267BA633" w:rsidR="00EE3558" w:rsidRPr="00D7055D" w:rsidRDefault="00D7055D">
      <w:pPr>
        <w:pStyle w:val="Verzeichnis1"/>
        <w:tabs>
          <w:tab w:val="right" w:leader="dot" w:pos="9062"/>
        </w:tabs>
        <w:rPr>
          <w:b/>
        </w:rPr>
      </w:pPr>
      <w:r>
        <w:rPr>
          <w:b/>
        </w:rPr>
        <w:t>Inhaltsverzeichnis:</w:t>
      </w:r>
    </w:p>
    <w:bookmarkStart w:id="0" w:name="_GoBack"/>
    <w:bookmarkEnd w:id="0"/>
    <w:p w14:paraId="68C2AEBC" w14:textId="4CDDAA43" w:rsidR="00F904BB" w:rsidRDefault="00C445AF">
      <w:pPr>
        <w:pStyle w:val="Verzeichnis1"/>
        <w:tabs>
          <w:tab w:val="right" w:leader="dot" w:pos="9062"/>
        </w:tabs>
        <w:rPr>
          <w:rFonts w:asciiTheme="minorHAnsi" w:eastAsiaTheme="minorEastAsia" w:hAnsiTheme="minorHAnsi"/>
          <w:noProof/>
          <w:lang w:eastAsia="de-CH"/>
        </w:rPr>
      </w:pPr>
      <w:r>
        <w:fldChar w:fldCharType="begin"/>
      </w:r>
      <w:r>
        <w:instrText xml:space="preserve"> TOC \h \z \u \t "Überschrift 2;1" </w:instrText>
      </w:r>
      <w:r>
        <w:fldChar w:fldCharType="separate"/>
      </w:r>
      <w:hyperlink w:anchor="_Toc152686536" w:history="1">
        <w:r w:rsidR="00F904BB" w:rsidRPr="00135D98">
          <w:rPr>
            <w:rStyle w:val="Hyperlink"/>
            <w:noProof/>
          </w:rPr>
          <w:t>Waldknigge</w:t>
        </w:r>
        <w:r w:rsidR="00F904BB">
          <w:rPr>
            <w:noProof/>
            <w:webHidden/>
          </w:rPr>
          <w:tab/>
        </w:r>
        <w:r w:rsidR="00F904BB">
          <w:rPr>
            <w:noProof/>
            <w:webHidden/>
          </w:rPr>
          <w:fldChar w:fldCharType="begin"/>
        </w:r>
        <w:r w:rsidR="00F904BB">
          <w:rPr>
            <w:noProof/>
            <w:webHidden/>
          </w:rPr>
          <w:instrText xml:space="preserve"> PAGEREF _Toc152686536 \h </w:instrText>
        </w:r>
        <w:r w:rsidR="00F904BB">
          <w:rPr>
            <w:noProof/>
            <w:webHidden/>
          </w:rPr>
        </w:r>
        <w:r w:rsidR="00F904BB">
          <w:rPr>
            <w:noProof/>
            <w:webHidden/>
          </w:rPr>
          <w:fldChar w:fldCharType="separate"/>
        </w:r>
        <w:r w:rsidR="00F904BB">
          <w:rPr>
            <w:noProof/>
            <w:webHidden/>
          </w:rPr>
          <w:t>1</w:t>
        </w:r>
        <w:r w:rsidR="00F904BB">
          <w:rPr>
            <w:noProof/>
            <w:webHidden/>
          </w:rPr>
          <w:fldChar w:fldCharType="end"/>
        </w:r>
      </w:hyperlink>
    </w:p>
    <w:p w14:paraId="0FB6546A" w14:textId="5D4F1A32" w:rsidR="00F904BB" w:rsidRDefault="00F904BB">
      <w:pPr>
        <w:pStyle w:val="Verzeichnis1"/>
        <w:tabs>
          <w:tab w:val="right" w:leader="dot" w:pos="9062"/>
        </w:tabs>
        <w:rPr>
          <w:rFonts w:asciiTheme="minorHAnsi" w:eastAsiaTheme="minorEastAsia" w:hAnsiTheme="minorHAnsi"/>
          <w:noProof/>
          <w:lang w:eastAsia="de-CH"/>
        </w:rPr>
      </w:pPr>
      <w:hyperlink w:anchor="_Toc152686537" w:history="1">
        <w:r w:rsidRPr="00135D98">
          <w:rPr>
            <w:rStyle w:val="Hyperlink"/>
            <w:noProof/>
          </w:rPr>
          <w:t>Pausenregeln</w:t>
        </w:r>
        <w:r>
          <w:rPr>
            <w:noProof/>
            <w:webHidden/>
          </w:rPr>
          <w:tab/>
        </w:r>
        <w:r>
          <w:rPr>
            <w:noProof/>
            <w:webHidden/>
          </w:rPr>
          <w:fldChar w:fldCharType="begin"/>
        </w:r>
        <w:r>
          <w:rPr>
            <w:noProof/>
            <w:webHidden/>
          </w:rPr>
          <w:instrText xml:space="preserve"> PAGEREF _Toc152686537 \h </w:instrText>
        </w:r>
        <w:r>
          <w:rPr>
            <w:noProof/>
            <w:webHidden/>
          </w:rPr>
        </w:r>
        <w:r>
          <w:rPr>
            <w:noProof/>
            <w:webHidden/>
          </w:rPr>
          <w:fldChar w:fldCharType="separate"/>
        </w:r>
        <w:r>
          <w:rPr>
            <w:noProof/>
            <w:webHidden/>
          </w:rPr>
          <w:t>2</w:t>
        </w:r>
        <w:r>
          <w:rPr>
            <w:noProof/>
            <w:webHidden/>
          </w:rPr>
          <w:fldChar w:fldCharType="end"/>
        </w:r>
      </w:hyperlink>
    </w:p>
    <w:p w14:paraId="60D1327C" w14:textId="45922B99" w:rsidR="00F904BB" w:rsidRDefault="00F904BB">
      <w:pPr>
        <w:pStyle w:val="Verzeichnis1"/>
        <w:tabs>
          <w:tab w:val="right" w:leader="dot" w:pos="9062"/>
        </w:tabs>
        <w:rPr>
          <w:rFonts w:asciiTheme="minorHAnsi" w:eastAsiaTheme="minorEastAsia" w:hAnsiTheme="minorHAnsi"/>
          <w:noProof/>
          <w:lang w:eastAsia="de-CH"/>
        </w:rPr>
      </w:pPr>
      <w:hyperlink w:anchor="_Toc152686538" w:history="1">
        <w:r w:rsidRPr="00135D98">
          <w:rPr>
            <w:rStyle w:val="Hyperlink"/>
            <w:noProof/>
          </w:rPr>
          <w:t>Zecken</w:t>
        </w:r>
        <w:r>
          <w:rPr>
            <w:noProof/>
            <w:webHidden/>
          </w:rPr>
          <w:tab/>
        </w:r>
        <w:r>
          <w:rPr>
            <w:noProof/>
            <w:webHidden/>
          </w:rPr>
          <w:fldChar w:fldCharType="begin"/>
        </w:r>
        <w:r>
          <w:rPr>
            <w:noProof/>
            <w:webHidden/>
          </w:rPr>
          <w:instrText xml:space="preserve"> PAGEREF _Toc152686538 \h </w:instrText>
        </w:r>
        <w:r>
          <w:rPr>
            <w:noProof/>
            <w:webHidden/>
          </w:rPr>
        </w:r>
        <w:r>
          <w:rPr>
            <w:noProof/>
            <w:webHidden/>
          </w:rPr>
          <w:fldChar w:fldCharType="separate"/>
        </w:r>
        <w:r>
          <w:rPr>
            <w:noProof/>
            <w:webHidden/>
          </w:rPr>
          <w:t>2</w:t>
        </w:r>
        <w:r>
          <w:rPr>
            <w:noProof/>
            <w:webHidden/>
          </w:rPr>
          <w:fldChar w:fldCharType="end"/>
        </w:r>
      </w:hyperlink>
    </w:p>
    <w:p w14:paraId="548A9FEE" w14:textId="0EA40A67" w:rsidR="00F904BB" w:rsidRDefault="00F904BB">
      <w:pPr>
        <w:pStyle w:val="Verzeichnis1"/>
        <w:tabs>
          <w:tab w:val="right" w:leader="dot" w:pos="9062"/>
        </w:tabs>
        <w:rPr>
          <w:rFonts w:asciiTheme="minorHAnsi" w:eastAsiaTheme="minorEastAsia" w:hAnsiTheme="minorHAnsi"/>
          <w:noProof/>
          <w:lang w:eastAsia="de-CH"/>
        </w:rPr>
      </w:pPr>
      <w:hyperlink w:anchor="_Toc152686539" w:history="1">
        <w:r w:rsidRPr="00135D98">
          <w:rPr>
            <w:rStyle w:val="Hyperlink"/>
            <w:noProof/>
          </w:rPr>
          <w:t>Sackmesserregeln</w:t>
        </w:r>
        <w:r>
          <w:rPr>
            <w:noProof/>
            <w:webHidden/>
          </w:rPr>
          <w:tab/>
        </w:r>
        <w:r>
          <w:rPr>
            <w:noProof/>
            <w:webHidden/>
          </w:rPr>
          <w:fldChar w:fldCharType="begin"/>
        </w:r>
        <w:r>
          <w:rPr>
            <w:noProof/>
            <w:webHidden/>
          </w:rPr>
          <w:instrText xml:space="preserve"> PAGEREF _Toc152686539 \h </w:instrText>
        </w:r>
        <w:r>
          <w:rPr>
            <w:noProof/>
            <w:webHidden/>
          </w:rPr>
        </w:r>
        <w:r>
          <w:rPr>
            <w:noProof/>
            <w:webHidden/>
          </w:rPr>
          <w:fldChar w:fldCharType="separate"/>
        </w:r>
        <w:r>
          <w:rPr>
            <w:noProof/>
            <w:webHidden/>
          </w:rPr>
          <w:t>3</w:t>
        </w:r>
        <w:r>
          <w:rPr>
            <w:noProof/>
            <w:webHidden/>
          </w:rPr>
          <w:fldChar w:fldCharType="end"/>
        </w:r>
      </w:hyperlink>
    </w:p>
    <w:p w14:paraId="652641FA" w14:textId="5AC53DDB" w:rsidR="00F904BB" w:rsidRDefault="00F904BB">
      <w:pPr>
        <w:pStyle w:val="Verzeichnis1"/>
        <w:tabs>
          <w:tab w:val="right" w:leader="dot" w:pos="9062"/>
        </w:tabs>
        <w:rPr>
          <w:rFonts w:asciiTheme="minorHAnsi" w:eastAsiaTheme="minorEastAsia" w:hAnsiTheme="minorHAnsi"/>
          <w:noProof/>
          <w:lang w:eastAsia="de-CH"/>
        </w:rPr>
      </w:pPr>
      <w:hyperlink w:anchor="_Toc152686540" w:history="1">
        <w:r w:rsidRPr="00135D98">
          <w:rPr>
            <w:rStyle w:val="Hyperlink"/>
            <w:noProof/>
          </w:rPr>
          <w:t>Toiletten</w:t>
        </w:r>
        <w:r>
          <w:rPr>
            <w:noProof/>
            <w:webHidden/>
          </w:rPr>
          <w:tab/>
        </w:r>
        <w:r>
          <w:rPr>
            <w:noProof/>
            <w:webHidden/>
          </w:rPr>
          <w:fldChar w:fldCharType="begin"/>
        </w:r>
        <w:r>
          <w:rPr>
            <w:noProof/>
            <w:webHidden/>
          </w:rPr>
          <w:instrText xml:space="preserve"> PAGEREF _Toc152686540 \h </w:instrText>
        </w:r>
        <w:r>
          <w:rPr>
            <w:noProof/>
            <w:webHidden/>
          </w:rPr>
        </w:r>
        <w:r>
          <w:rPr>
            <w:noProof/>
            <w:webHidden/>
          </w:rPr>
          <w:fldChar w:fldCharType="separate"/>
        </w:r>
        <w:r>
          <w:rPr>
            <w:noProof/>
            <w:webHidden/>
          </w:rPr>
          <w:t>3</w:t>
        </w:r>
        <w:r>
          <w:rPr>
            <w:noProof/>
            <w:webHidden/>
          </w:rPr>
          <w:fldChar w:fldCharType="end"/>
        </w:r>
      </w:hyperlink>
    </w:p>
    <w:p w14:paraId="07BE0FD5" w14:textId="12748327" w:rsidR="00F904BB" w:rsidRDefault="00F904BB">
      <w:pPr>
        <w:pStyle w:val="Verzeichnis1"/>
        <w:tabs>
          <w:tab w:val="right" w:leader="dot" w:pos="9062"/>
        </w:tabs>
        <w:rPr>
          <w:rFonts w:asciiTheme="minorHAnsi" w:eastAsiaTheme="minorEastAsia" w:hAnsiTheme="minorHAnsi"/>
          <w:noProof/>
          <w:lang w:eastAsia="de-CH"/>
        </w:rPr>
      </w:pPr>
      <w:hyperlink w:anchor="_Toc152686541" w:history="1">
        <w:r w:rsidRPr="00135D98">
          <w:rPr>
            <w:rStyle w:val="Hyperlink"/>
            <w:noProof/>
          </w:rPr>
          <w:t>Feuer machen &amp; Regeln</w:t>
        </w:r>
        <w:r>
          <w:rPr>
            <w:noProof/>
            <w:webHidden/>
          </w:rPr>
          <w:tab/>
        </w:r>
        <w:r>
          <w:rPr>
            <w:noProof/>
            <w:webHidden/>
          </w:rPr>
          <w:fldChar w:fldCharType="begin"/>
        </w:r>
        <w:r>
          <w:rPr>
            <w:noProof/>
            <w:webHidden/>
          </w:rPr>
          <w:instrText xml:space="preserve"> PAGEREF _Toc152686541 \h </w:instrText>
        </w:r>
        <w:r>
          <w:rPr>
            <w:noProof/>
            <w:webHidden/>
          </w:rPr>
        </w:r>
        <w:r>
          <w:rPr>
            <w:noProof/>
            <w:webHidden/>
          </w:rPr>
          <w:fldChar w:fldCharType="separate"/>
        </w:r>
        <w:r>
          <w:rPr>
            <w:noProof/>
            <w:webHidden/>
          </w:rPr>
          <w:t>3</w:t>
        </w:r>
        <w:r>
          <w:rPr>
            <w:noProof/>
            <w:webHidden/>
          </w:rPr>
          <w:fldChar w:fldCharType="end"/>
        </w:r>
      </w:hyperlink>
    </w:p>
    <w:p w14:paraId="21720319" w14:textId="7C36D609" w:rsidR="00F904BB" w:rsidRDefault="00F904BB">
      <w:pPr>
        <w:pStyle w:val="Verzeichnis1"/>
        <w:tabs>
          <w:tab w:val="right" w:leader="dot" w:pos="9062"/>
        </w:tabs>
        <w:rPr>
          <w:rFonts w:asciiTheme="minorHAnsi" w:eastAsiaTheme="minorEastAsia" w:hAnsiTheme="minorHAnsi"/>
          <w:noProof/>
          <w:lang w:eastAsia="de-CH"/>
        </w:rPr>
      </w:pPr>
      <w:hyperlink w:anchor="_Toc152686542" w:history="1">
        <w:r w:rsidRPr="00135D98">
          <w:rPr>
            <w:rStyle w:val="Hyperlink"/>
            <w:noProof/>
          </w:rPr>
          <w:t>Pflanzen pflücken</w:t>
        </w:r>
        <w:r>
          <w:rPr>
            <w:noProof/>
            <w:webHidden/>
          </w:rPr>
          <w:tab/>
        </w:r>
        <w:r>
          <w:rPr>
            <w:noProof/>
            <w:webHidden/>
          </w:rPr>
          <w:fldChar w:fldCharType="begin"/>
        </w:r>
        <w:r>
          <w:rPr>
            <w:noProof/>
            <w:webHidden/>
          </w:rPr>
          <w:instrText xml:space="preserve"> PAGEREF _Toc152686542 \h </w:instrText>
        </w:r>
        <w:r>
          <w:rPr>
            <w:noProof/>
            <w:webHidden/>
          </w:rPr>
        </w:r>
        <w:r>
          <w:rPr>
            <w:noProof/>
            <w:webHidden/>
          </w:rPr>
          <w:fldChar w:fldCharType="separate"/>
        </w:r>
        <w:r>
          <w:rPr>
            <w:noProof/>
            <w:webHidden/>
          </w:rPr>
          <w:t>3</w:t>
        </w:r>
        <w:r>
          <w:rPr>
            <w:noProof/>
            <w:webHidden/>
          </w:rPr>
          <w:fldChar w:fldCharType="end"/>
        </w:r>
      </w:hyperlink>
    </w:p>
    <w:p w14:paraId="2DED89B6" w14:textId="28AA22AF" w:rsidR="00F904BB" w:rsidRDefault="00F904BB">
      <w:pPr>
        <w:pStyle w:val="Verzeichnis1"/>
        <w:tabs>
          <w:tab w:val="right" w:leader="dot" w:pos="9062"/>
        </w:tabs>
        <w:rPr>
          <w:rFonts w:asciiTheme="minorHAnsi" w:eastAsiaTheme="minorEastAsia" w:hAnsiTheme="minorHAnsi"/>
          <w:noProof/>
          <w:lang w:eastAsia="de-CH"/>
        </w:rPr>
      </w:pPr>
      <w:hyperlink w:anchor="_Toc152686543" w:history="1">
        <w:r w:rsidRPr="00135D98">
          <w:rPr>
            <w:rStyle w:val="Hyperlink"/>
            <w:noProof/>
          </w:rPr>
          <w:t>Wildschutz im Winter</w:t>
        </w:r>
        <w:r>
          <w:rPr>
            <w:noProof/>
            <w:webHidden/>
          </w:rPr>
          <w:tab/>
        </w:r>
        <w:r>
          <w:rPr>
            <w:noProof/>
            <w:webHidden/>
          </w:rPr>
          <w:fldChar w:fldCharType="begin"/>
        </w:r>
        <w:r>
          <w:rPr>
            <w:noProof/>
            <w:webHidden/>
          </w:rPr>
          <w:instrText xml:space="preserve"> PAGEREF _Toc152686543 \h </w:instrText>
        </w:r>
        <w:r>
          <w:rPr>
            <w:noProof/>
            <w:webHidden/>
          </w:rPr>
        </w:r>
        <w:r>
          <w:rPr>
            <w:noProof/>
            <w:webHidden/>
          </w:rPr>
          <w:fldChar w:fldCharType="separate"/>
        </w:r>
        <w:r>
          <w:rPr>
            <w:noProof/>
            <w:webHidden/>
          </w:rPr>
          <w:t>4</w:t>
        </w:r>
        <w:r>
          <w:rPr>
            <w:noProof/>
            <w:webHidden/>
          </w:rPr>
          <w:fldChar w:fldCharType="end"/>
        </w:r>
      </w:hyperlink>
    </w:p>
    <w:p w14:paraId="2350631E" w14:textId="2E03F45F" w:rsidR="00C445AF" w:rsidRDefault="00C445AF" w:rsidP="00C445AF">
      <w:r>
        <w:fldChar w:fldCharType="end"/>
      </w:r>
    </w:p>
    <w:p w14:paraId="4D9B3F71" w14:textId="365F4E0E" w:rsidR="00AF5CA6" w:rsidRDefault="00AF5CA6" w:rsidP="00C445AF"/>
    <w:p w14:paraId="0CF145B2" w14:textId="77777777" w:rsidR="00AF5CA6" w:rsidRPr="00AF5CA6" w:rsidRDefault="00AF5CA6" w:rsidP="00AF5CA6">
      <w:pPr>
        <w:pStyle w:val="berschrift2"/>
        <w:rPr>
          <w:rStyle w:val="GrnerText"/>
          <w:color w:val="auto"/>
        </w:rPr>
      </w:pPr>
      <w:bookmarkStart w:id="1" w:name="_Toc152686536"/>
      <w:r w:rsidRPr="00AF5CA6">
        <w:rPr>
          <w:rStyle w:val="GrnerText"/>
          <w:color w:val="auto"/>
        </w:rPr>
        <w:t>Waldknigge</w:t>
      </w:r>
      <w:bookmarkEnd w:id="1"/>
    </w:p>
    <w:p w14:paraId="6B569951" w14:textId="40A6D811" w:rsidR="00AF5CA6" w:rsidRDefault="00AF5CA6" w:rsidP="00AF5CA6">
      <w:r>
        <w:t xml:space="preserve">Zu den «10 Tipps für einen respektvollen Waldbesuch» gibt es eine Website mit Faktenblätter, Aktivitätsvorschlägen, Videos… </w:t>
      </w:r>
      <w:hyperlink r:id="rId8" w:history="1">
        <w:r w:rsidRPr="00AE7EB3">
          <w:rPr>
            <w:rStyle w:val="Hyperlink"/>
          </w:rPr>
          <w:t>http://www.waldknigge.ch/</w:t>
        </w:r>
      </w:hyperlink>
      <w:r>
        <w:t xml:space="preserve"> </w:t>
      </w:r>
    </w:p>
    <w:p w14:paraId="5BBBE0F0" w14:textId="6F7A408A" w:rsidR="007758EC" w:rsidRPr="007758EC" w:rsidRDefault="007758EC" w:rsidP="00AF5CA6">
      <w:pPr>
        <w:rPr>
          <w:b/>
        </w:rPr>
      </w:pPr>
      <w:r w:rsidRPr="007758EC">
        <w:rPr>
          <w:b/>
        </w:rPr>
        <w:t>Zusammenfassend:</w:t>
      </w:r>
    </w:p>
    <w:p w14:paraId="0B2F6D08" w14:textId="77777777" w:rsidR="00AF5CA6" w:rsidRPr="00AF5CA6" w:rsidRDefault="00AF5CA6" w:rsidP="00AF5CA6">
      <w:pPr>
        <w:pStyle w:val="Listenabsatz"/>
        <w:numPr>
          <w:ilvl w:val="0"/>
          <w:numId w:val="2"/>
        </w:numPr>
        <w:rPr>
          <w:rStyle w:val="GrnerText"/>
          <w:color w:val="auto"/>
        </w:rPr>
      </w:pPr>
      <w:r w:rsidRPr="00AF5CA6">
        <w:rPr>
          <w:rStyle w:val="GrnerText"/>
          <w:color w:val="auto"/>
        </w:rPr>
        <w:t>Wir respektieren Pflanzen und Tiere, denn der Wald ist ihr Zuhause.</w:t>
      </w:r>
    </w:p>
    <w:p w14:paraId="35767066" w14:textId="77777777" w:rsidR="00AF5CA6" w:rsidRPr="00AF5CA6" w:rsidRDefault="00AF5CA6" w:rsidP="00AF5CA6">
      <w:pPr>
        <w:pStyle w:val="Listenabsatz"/>
        <w:numPr>
          <w:ilvl w:val="0"/>
          <w:numId w:val="2"/>
        </w:numPr>
        <w:rPr>
          <w:rStyle w:val="GrnerText"/>
          <w:color w:val="auto"/>
        </w:rPr>
      </w:pPr>
      <w:r w:rsidRPr="00AF5CA6">
        <w:rPr>
          <w:rStyle w:val="GrnerText"/>
          <w:color w:val="auto"/>
        </w:rPr>
        <w:t>Wir respektieren fremdes Eigentum, denn jeder Wald hat eine Besitzerin oder einen Besitzer.</w:t>
      </w:r>
    </w:p>
    <w:p w14:paraId="190530B0" w14:textId="78404904" w:rsidR="00AF5CA6" w:rsidRDefault="00AF5CA6" w:rsidP="00AF5CA6">
      <w:pPr>
        <w:pStyle w:val="Listenabsatz"/>
        <w:numPr>
          <w:ilvl w:val="0"/>
          <w:numId w:val="2"/>
        </w:numPr>
        <w:rPr>
          <w:rStyle w:val="GrnerText"/>
          <w:color w:val="auto"/>
        </w:rPr>
      </w:pPr>
      <w:r w:rsidRPr="00AF5CA6">
        <w:rPr>
          <w:rStyle w:val="GrnerText"/>
          <w:color w:val="auto"/>
        </w:rPr>
        <w:t>Wir respektieren einander, denn alle sollen den Wald auf ihre persönliche Art erleben dürfen.</w:t>
      </w:r>
    </w:p>
    <w:p w14:paraId="553E1AC2" w14:textId="7118BB6F" w:rsidR="007758EC" w:rsidRPr="007758EC" w:rsidRDefault="007758EC" w:rsidP="007758EC">
      <w:pPr>
        <w:rPr>
          <w:rStyle w:val="GrnerText"/>
          <w:b/>
          <w:color w:val="auto"/>
        </w:rPr>
      </w:pPr>
      <w:r w:rsidRPr="007758EC">
        <w:rPr>
          <w:rStyle w:val="GrnerText"/>
          <w:b/>
          <w:color w:val="auto"/>
        </w:rPr>
        <w:t>Die 10 Tipps vom Waldknigge</w:t>
      </w:r>
    </w:p>
    <w:p w14:paraId="12EA79E9" w14:textId="07D70A46"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sind als Gast willkommen. Als Waldbesucherinnen und -besucher sind wir im Wald willkommen, je nach Ort und Zeit gelten aber zweckmässige Bestimmungen zum Beispiel bezüglich Naturschutz und Waldbrandgefahr. Wir befolgen sie. </w:t>
      </w:r>
    </w:p>
    <w:p w14:paraId="499BD9CB" w14:textId="6C88A644"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geniessen die Ruhe und Langsamkeit. Im Wald gilt ein generelles Fahrverbot für Motorfahrzeuge. Für Fahrräder und Pferde gelten je nach Kanton unterschiedliche Bestimmungen. Wir halten uns daran. </w:t>
      </w:r>
    </w:p>
    <w:p w14:paraId="2AD659B2" w14:textId="08620EEF"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bleiben auf den Wegen. Der Wald ist Lebensraum von Pflanzen und Tieren. Um diese nicht zu stören, nutzen wir die bestehenden Wege. </w:t>
      </w:r>
    </w:p>
    <w:p w14:paraId="1DA049B6" w14:textId="7341862E"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beschädigen und hinterlassen nichts. Der Wald mitsamt Bänken und anderen Einrichtungen sind fremdes Eigentum. Wir hinterlassen im Wald keinen Abfall und verletzen keine Bäume. </w:t>
      </w:r>
    </w:p>
    <w:p w14:paraId="7BAD2D3A" w14:textId="6F302083"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fragen nach, bevor wir etwas installieren. Grundsätzlich dürfen im Wald keine Bauten errichtet werden. Hütten, Ast-Sofas, Schanzen, Kurven und andere bleibende Einrichtungen dürfen nur mit Erlaubnis erstellt werden. Wir kontaktieren den Förster / die Försterin und die Waldeigentümerschaft. </w:t>
      </w:r>
    </w:p>
    <w:p w14:paraId="30EEC282" w14:textId="32BC0C71" w:rsidR="00AF5CA6" w:rsidRPr="00AF5CA6" w:rsidRDefault="00AF5CA6" w:rsidP="007758EC">
      <w:pPr>
        <w:pStyle w:val="Listenabsatz"/>
        <w:numPr>
          <w:ilvl w:val="0"/>
          <w:numId w:val="10"/>
        </w:numPr>
        <w:rPr>
          <w:rStyle w:val="GrnerText"/>
          <w:color w:val="auto"/>
        </w:rPr>
      </w:pPr>
      <w:r w:rsidRPr="00AF5CA6">
        <w:rPr>
          <w:rStyle w:val="GrnerText"/>
          <w:color w:val="auto"/>
        </w:rPr>
        <w:lastRenderedPageBreak/>
        <w:t xml:space="preserve">Wir achten auf die Forstarbeit. Waldpflege und -bewirtschaftung können Gefahren für Profis und Waldbesuchende bergen. Wir halten uns zwingend an Anweisungen und Absperrungen – auch am Wochenende. </w:t>
      </w:r>
    </w:p>
    <w:p w14:paraId="2E9B8DB0" w14:textId="56A69F07"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sind uns der Gefahren in der Natur bewusst. Der Wald ist lebendige Natur. Wir hüten uns eigenverantwortlich vor möglichen Gefahren wie herunterfallenden Ästen und umstürzenden Bäumen. Bei Gewitter und Sturm gehen wir nicht in den Wald. </w:t>
      </w:r>
    </w:p>
    <w:p w14:paraId="6CC7B1B6" w14:textId="588789AE"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halten Hunde unter Kontrolle. Die Anwesenheit von Hunden bedeutet Stress und Gefahr für Wildtiere; deshalb gilt während der Brut- und </w:t>
      </w:r>
      <w:proofErr w:type="spellStart"/>
      <w:r w:rsidRPr="00AF5CA6">
        <w:rPr>
          <w:rStyle w:val="GrnerText"/>
          <w:color w:val="auto"/>
        </w:rPr>
        <w:t>Setzzeit</w:t>
      </w:r>
      <w:proofErr w:type="spellEnd"/>
      <w:r w:rsidRPr="00AF5CA6">
        <w:rPr>
          <w:rStyle w:val="GrnerText"/>
          <w:color w:val="auto"/>
        </w:rPr>
        <w:t xml:space="preserve"> meistenorts die Leinenpflicht. Wir riskieren nichts. Die Leine hilft jederzeit. </w:t>
      </w:r>
    </w:p>
    <w:p w14:paraId="592DDB9B" w14:textId="614197D5"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sammeln und pflücken mit Mass. Das Gesetz erlaubt das Sammeln von nicht geschützten Pflanzen, Pilzen, Früchten aber auch Ästen, Zapfen oder Nüssen im ortsüblichen Umfang. Wir beachten lokale Vorschriften und halten Mass. </w:t>
      </w:r>
    </w:p>
    <w:p w14:paraId="01425225" w14:textId="682C80F9" w:rsidR="00AF5CA6" w:rsidRPr="00AF5CA6" w:rsidRDefault="00AF5CA6" w:rsidP="007758EC">
      <w:pPr>
        <w:pStyle w:val="Listenabsatz"/>
        <w:numPr>
          <w:ilvl w:val="0"/>
          <w:numId w:val="10"/>
        </w:numPr>
        <w:rPr>
          <w:rStyle w:val="GrnerText"/>
          <w:color w:val="auto"/>
        </w:rPr>
      </w:pPr>
      <w:r w:rsidRPr="00AF5CA6">
        <w:rPr>
          <w:rStyle w:val="GrnerText"/>
          <w:color w:val="auto"/>
        </w:rPr>
        <w:t xml:space="preserve">Wir respektieren die Nachtruhe im Wald. Besonders in der Dämmerung und nachts sind viele Tiere auf den Wald als ungestörten Lebensraum angewiesen. Wir verbleiben auf den Wegen und vermeiden Lärm und störendes Licht. </w:t>
      </w:r>
    </w:p>
    <w:p w14:paraId="41E6683E" w14:textId="58292D74" w:rsidR="00DA035F" w:rsidRDefault="002F151F" w:rsidP="007D15E4">
      <w:pPr>
        <w:pStyle w:val="berschrift2"/>
        <w:rPr>
          <w:rStyle w:val="GrnerText"/>
          <w:color w:val="auto"/>
        </w:rPr>
      </w:pPr>
      <w:bookmarkStart w:id="2" w:name="_Toc152686537"/>
      <w:r>
        <w:rPr>
          <w:rStyle w:val="GrnerText"/>
          <w:color w:val="auto"/>
        </w:rPr>
        <w:t>Pausenregeln</w:t>
      </w:r>
      <w:bookmarkEnd w:id="2"/>
    </w:p>
    <w:p w14:paraId="3F39E28C" w14:textId="25EE48B9" w:rsidR="002F151F" w:rsidRDefault="007D15E4" w:rsidP="00751D9D">
      <w:pPr>
        <w:rPr>
          <w:rStyle w:val="GrnerText"/>
          <w:color w:val="auto"/>
        </w:rPr>
      </w:pPr>
      <w:r>
        <w:rPr>
          <w:rStyle w:val="GrnerText"/>
          <w:color w:val="auto"/>
        </w:rPr>
        <w:t xml:space="preserve">Die Regeln während Pausen hängen vom Alter der </w:t>
      </w:r>
      <w:r w:rsidR="00D00F28">
        <w:rPr>
          <w:rStyle w:val="GrnerText"/>
          <w:color w:val="auto"/>
        </w:rPr>
        <w:t>Schüler*innen (</w:t>
      </w:r>
      <w:proofErr w:type="spellStart"/>
      <w:r w:rsidR="00D00F28">
        <w:rPr>
          <w:rStyle w:val="GrnerText"/>
          <w:color w:val="auto"/>
        </w:rPr>
        <w:t>SuS</w:t>
      </w:r>
      <w:proofErr w:type="spellEnd"/>
      <w:r w:rsidR="00D00F28">
        <w:rPr>
          <w:rStyle w:val="GrnerText"/>
          <w:color w:val="auto"/>
        </w:rPr>
        <w:t>)</w:t>
      </w:r>
      <w:r>
        <w:rPr>
          <w:rStyle w:val="GrnerText"/>
          <w:color w:val="auto"/>
        </w:rPr>
        <w:t>, von der Vertrautheit mit dem Wald</w:t>
      </w:r>
      <w:r w:rsidR="00D00F28">
        <w:rPr>
          <w:rStyle w:val="GrnerText"/>
          <w:color w:val="auto"/>
        </w:rPr>
        <w:t>,</w:t>
      </w:r>
      <w:r>
        <w:rPr>
          <w:rStyle w:val="GrnerText"/>
          <w:color w:val="auto"/>
        </w:rPr>
        <w:t xml:space="preserve"> von der Risikobereitschaft der Lehrkraft und dem eigenen Sicherheitsbedürfnis</w:t>
      </w:r>
      <w:r w:rsidR="00EE3558">
        <w:rPr>
          <w:rStyle w:val="GrnerText"/>
          <w:color w:val="auto"/>
        </w:rPr>
        <w:t xml:space="preserve"> ab</w:t>
      </w:r>
      <w:r>
        <w:rPr>
          <w:rStyle w:val="GrnerText"/>
          <w:color w:val="auto"/>
        </w:rPr>
        <w:t xml:space="preserve">. </w:t>
      </w:r>
      <w:r w:rsidR="00D00F28">
        <w:rPr>
          <w:rStyle w:val="GrnerText"/>
          <w:color w:val="auto"/>
        </w:rPr>
        <w:t>Oft ist es sinnvoll, dass die Pausenregeln durch die Lehrkraft definiert werden</w:t>
      </w:r>
      <w:r w:rsidR="00EE3558">
        <w:rPr>
          <w:rStyle w:val="GrnerText"/>
          <w:color w:val="auto"/>
        </w:rPr>
        <w:t xml:space="preserve"> oder in Absprache mit ihr</w:t>
      </w:r>
      <w:r w:rsidR="00D00F28">
        <w:rPr>
          <w:rStyle w:val="GrnerText"/>
          <w:color w:val="auto"/>
        </w:rPr>
        <w:t xml:space="preserve">. Die Lehrkraft kennt die </w:t>
      </w:r>
      <w:proofErr w:type="spellStart"/>
      <w:r w:rsidR="00D00F28">
        <w:rPr>
          <w:rStyle w:val="GrnerText"/>
          <w:color w:val="auto"/>
        </w:rPr>
        <w:t>SuS</w:t>
      </w:r>
      <w:proofErr w:type="spellEnd"/>
      <w:r w:rsidR="00D00F28">
        <w:rPr>
          <w:rStyle w:val="GrnerText"/>
          <w:color w:val="auto"/>
        </w:rPr>
        <w:t xml:space="preserve"> besser, das Forstpersonal kennt die Gefahren und das Terrain besser. Folgende Punkte können berücksichtigt werden.</w:t>
      </w:r>
    </w:p>
    <w:p w14:paraId="2AB4EE66" w14:textId="77777777" w:rsidR="002F151F" w:rsidRDefault="002F151F" w:rsidP="002F151F">
      <w:pPr>
        <w:pStyle w:val="Listenabsatz"/>
        <w:numPr>
          <w:ilvl w:val="0"/>
          <w:numId w:val="2"/>
        </w:numPr>
        <w:rPr>
          <w:rStyle w:val="GrnerText"/>
          <w:color w:val="auto"/>
        </w:rPr>
      </w:pPr>
      <w:r>
        <w:rPr>
          <w:rStyle w:val="GrnerText"/>
          <w:color w:val="auto"/>
        </w:rPr>
        <w:t xml:space="preserve">Begrenzung </w:t>
      </w:r>
      <w:r w:rsidR="00D00F28">
        <w:rPr>
          <w:rStyle w:val="GrnerText"/>
          <w:color w:val="auto"/>
        </w:rPr>
        <w:t xml:space="preserve">des </w:t>
      </w:r>
      <w:r>
        <w:rPr>
          <w:rStyle w:val="GrnerText"/>
          <w:color w:val="auto"/>
        </w:rPr>
        <w:t>Areal</w:t>
      </w:r>
      <w:r w:rsidR="00D00F28">
        <w:rPr>
          <w:rStyle w:val="GrnerText"/>
          <w:color w:val="auto"/>
        </w:rPr>
        <w:t>s</w:t>
      </w:r>
      <w:r>
        <w:rPr>
          <w:rStyle w:val="GrnerText"/>
          <w:color w:val="auto"/>
        </w:rPr>
        <w:t>: natürliche Merkmale</w:t>
      </w:r>
      <w:r w:rsidR="00D00F28">
        <w:rPr>
          <w:rStyle w:val="GrnerText"/>
          <w:color w:val="auto"/>
        </w:rPr>
        <w:t xml:space="preserve"> wie Wege, Bäume; Markierung mit Försterbändel; alle </w:t>
      </w:r>
      <w:proofErr w:type="spellStart"/>
      <w:r w:rsidR="00D00F28">
        <w:rPr>
          <w:rStyle w:val="GrnerText"/>
          <w:color w:val="auto"/>
        </w:rPr>
        <w:t>SuS</w:t>
      </w:r>
      <w:proofErr w:type="spellEnd"/>
      <w:r w:rsidR="00D00F28">
        <w:rPr>
          <w:rStyle w:val="GrnerText"/>
          <w:color w:val="auto"/>
        </w:rPr>
        <w:t xml:space="preserve"> müssen in Sicht- oder Rufdistanz bleiben.</w:t>
      </w:r>
    </w:p>
    <w:p w14:paraId="7A2A9B37" w14:textId="09050384" w:rsidR="00D00F28" w:rsidRDefault="00D00F28" w:rsidP="002F151F">
      <w:pPr>
        <w:pStyle w:val="Listenabsatz"/>
        <w:numPr>
          <w:ilvl w:val="0"/>
          <w:numId w:val="2"/>
        </w:numPr>
        <w:rPr>
          <w:rStyle w:val="GrnerText"/>
          <w:color w:val="auto"/>
        </w:rPr>
      </w:pPr>
      <w:r>
        <w:rPr>
          <w:rStyle w:val="GrnerText"/>
          <w:color w:val="auto"/>
        </w:rPr>
        <w:t>Gefahren: gibt es Bereiche, die nicht betreten werden dürfen (Abhänge, Totholzständer, Bäche, Wildruhezonen, Naturschutzgebiete)</w:t>
      </w:r>
      <w:r w:rsidR="00EE3558">
        <w:rPr>
          <w:rStyle w:val="GrnerText"/>
          <w:color w:val="auto"/>
        </w:rPr>
        <w:t>?</w:t>
      </w:r>
    </w:p>
    <w:p w14:paraId="4F9176DB" w14:textId="01215948" w:rsidR="00D00F28" w:rsidRDefault="00D00F28" w:rsidP="002F151F">
      <w:pPr>
        <w:pStyle w:val="Listenabsatz"/>
        <w:numPr>
          <w:ilvl w:val="0"/>
          <w:numId w:val="2"/>
        </w:numPr>
        <w:rPr>
          <w:rStyle w:val="GrnerText"/>
          <w:color w:val="auto"/>
        </w:rPr>
      </w:pPr>
      <w:r>
        <w:rPr>
          <w:rStyle w:val="GrnerText"/>
          <w:color w:val="auto"/>
        </w:rPr>
        <w:t xml:space="preserve">Was ist nicht </w:t>
      </w:r>
      <w:r w:rsidR="00EE3558">
        <w:rPr>
          <w:rStyle w:val="GrnerText"/>
          <w:color w:val="auto"/>
        </w:rPr>
        <w:t xml:space="preserve">erlaubt </w:t>
      </w:r>
      <w:r>
        <w:rPr>
          <w:rStyle w:val="GrnerText"/>
          <w:color w:val="auto"/>
        </w:rPr>
        <w:t xml:space="preserve">oder nur unter Aufsicht/mit Regeln? Z. B. Klettern, Feuern, Schnitzen, Spiel mit </w:t>
      </w:r>
      <w:r w:rsidR="0094238E">
        <w:rPr>
          <w:rStyle w:val="GrnerText"/>
          <w:color w:val="auto"/>
        </w:rPr>
        <w:t>Stöcken (Stöcke dürfen nie in Richtung Gesicht gehalten werden)</w:t>
      </w:r>
    </w:p>
    <w:p w14:paraId="1A897C5D" w14:textId="77777777" w:rsidR="0094238E" w:rsidRDefault="0094238E" w:rsidP="002F151F">
      <w:pPr>
        <w:pStyle w:val="Listenabsatz"/>
        <w:numPr>
          <w:ilvl w:val="0"/>
          <w:numId w:val="2"/>
        </w:numPr>
        <w:rPr>
          <w:rStyle w:val="GrnerText"/>
          <w:color w:val="auto"/>
        </w:rPr>
      </w:pPr>
      <w:r>
        <w:rPr>
          <w:rStyle w:val="GrnerText"/>
          <w:color w:val="auto"/>
        </w:rPr>
        <w:t>Respektvoll mit der Natur und den Mitmenschen umgehen. Ein «Stopp» oder «Nein» von anderen akzeptieren.</w:t>
      </w:r>
    </w:p>
    <w:p w14:paraId="2774B63B" w14:textId="45BF84FA" w:rsidR="002F151F" w:rsidRDefault="002F151F" w:rsidP="002F151F">
      <w:pPr>
        <w:pStyle w:val="Listenabsatz"/>
        <w:numPr>
          <w:ilvl w:val="0"/>
          <w:numId w:val="2"/>
        </w:numPr>
        <w:rPr>
          <w:rStyle w:val="GrnerText"/>
          <w:color w:val="auto"/>
        </w:rPr>
      </w:pPr>
      <w:r>
        <w:rPr>
          <w:rStyle w:val="GrnerText"/>
          <w:color w:val="auto"/>
        </w:rPr>
        <w:t>Dauer</w:t>
      </w:r>
      <w:r w:rsidR="00D00F28">
        <w:rPr>
          <w:rStyle w:val="GrnerText"/>
          <w:color w:val="auto"/>
        </w:rPr>
        <w:t xml:space="preserve">: Wie lange sind die Pausen normalerweise? Braucht es </w:t>
      </w:r>
      <w:r w:rsidR="00EE3558">
        <w:rPr>
          <w:rStyle w:val="GrnerText"/>
          <w:color w:val="auto"/>
        </w:rPr>
        <w:t>längere Pausen</w:t>
      </w:r>
      <w:r w:rsidR="00D00F28">
        <w:rPr>
          <w:rStyle w:val="GrnerText"/>
          <w:color w:val="auto"/>
        </w:rPr>
        <w:t>, um das freie Spiel zu fördern</w:t>
      </w:r>
      <w:r w:rsidR="00EE3558">
        <w:rPr>
          <w:rStyle w:val="GrnerText"/>
          <w:color w:val="auto"/>
        </w:rPr>
        <w:t>?</w:t>
      </w:r>
    </w:p>
    <w:p w14:paraId="437FC2FC" w14:textId="77777777" w:rsidR="00D00F28" w:rsidRDefault="00D00F28" w:rsidP="002F151F">
      <w:pPr>
        <w:pStyle w:val="Listenabsatz"/>
        <w:numPr>
          <w:ilvl w:val="0"/>
          <w:numId w:val="2"/>
        </w:numPr>
        <w:rPr>
          <w:rStyle w:val="GrnerText"/>
          <w:color w:val="auto"/>
        </w:rPr>
      </w:pPr>
      <w:r>
        <w:rPr>
          <w:rStyle w:val="GrnerText"/>
          <w:color w:val="auto"/>
        </w:rPr>
        <w:t>Was ist das Signal, damit alle zurückkommen?</w:t>
      </w:r>
    </w:p>
    <w:p w14:paraId="17681750" w14:textId="77777777" w:rsidR="00D00F28" w:rsidRDefault="00D00F28" w:rsidP="002F151F">
      <w:pPr>
        <w:pStyle w:val="Listenabsatz"/>
        <w:numPr>
          <w:ilvl w:val="0"/>
          <w:numId w:val="2"/>
        </w:numPr>
        <w:rPr>
          <w:rStyle w:val="GrnerText"/>
          <w:color w:val="auto"/>
        </w:rPr>
      </w:pPr>
      <w:r>
        <w:rPr>
          <w:rStyle w:val="GrnerText"/>
          <w:color w:val="auto"/>
        </w:rPr>
        <w:t>Toilettenmöglichkeiten definieren (s.u.)</w:t>
      </w:r>
    </w:p>
    <w:p w14:paraId="0F5322C5" w14:textId="77777777" w:rsidR="002F151F" w:rsidRDefault="00D00F28" w:rsidP="002F151F">
      <w:pPr>
        <w:pStyle w:val="Listenabsatz"/>
        <w:numPr>
          <w:ilvl w:val="0"/>
          <w:numId w:val="2"/>
        </w:numPr>
        <w:rPr>
          <w:rStyle w:val="GrnerText"/>
          <w:color w:val="auto"/>
        </w:rPr>
      </w:pPr>
      <w:r>
        <w:rPr>
          <w:rStyle w:val="GrnerText"/>
          <w:color w:val="auto"/>
        </w:rPr>
        <w:t>Auf Orte hinweisen, die sich besonders zum Spielen eignen</w:t>
      </w:r>
      <w:r w:rsidR="002E3CF4">
        <w:rPr>
          <w:rStyle w:val="GrnerText"/>
          <w:color w:val="auto"/>
        </w:rPr>
        <w:t>.</w:t>
      </w:r>
    </w:p>
    <w:p w14:paraId="036996B8" w14:textId="77777777" w:rsidR="002E3CF4" w:rsidRDefault="002E3CF4" w:rsidP="002F151F">
      <w:pPr>
        <w:pStyle w:val="Listenabsatz"/>
        <w:numPr>
          <w:ilvl w:val="0"/>
          <w:numId w:val="2"/>
        </w:numPr>
        <w:rPr>
          <w:rStyle w:val="GrnerText"/>
          <w:color w:val="auto"/>
        </w:rPr>
      </w:pPr>
      <w:r>
        <w:rPr>
          <w:rStyle w:val="GrnerText"/>
          <w:color w:val="auto"/>
        </w:rPr>
        <w:t>Auf Spiele hinweisen, die sie selber machen können.</w:t>
      </w:r>
    </w:p>
    <w:p w14:paraId="04C7B856" w14:textId="77777777" w:rsidR="00736A30" w:rsidRDefault="00736A30" w:rsidP="006B2902">
      <w:pPr>
        <w:pStyle w:val="berschrift2"/>
        <w:rPr>
          <w:rStyle w:val="GrnerText"/>
          <w:color w:val="auto"/>
        </w:rPr>
      </w:pPr>
      <w:bookmarkStart w:id="3" w:name="_Toc152686538"/>
      <w:r w:rsidRPr="006B2902">
        <w:rPr>
          <w:rStyle w:val="GrnerText"/>
          <w:color w:val="auto"/>
        </w:rPr>
        <w:t>Zecken</w:t>
      </w:r>
      <w:bookmarkEnd w:id="3"/>
    </w:p>
    <w:p w14:paraId="7CF76426" w14:textId="77777777" w:rsidR="00BE7F8E" w:rsidRDefault="00BE7F8E" w:rsidP="00BE7F8E">
      <w:r>
        <w:t>Um Zeckenstichen vorzubeugen, können folgende Massnahmen getroffen werden:</w:t>
      </w:r>
    </w:p>
    <w:p w14:paraId="39CA0CC0" w14:textId="77777777" w:rsidR="00BE7F8E" w:rsidRDefault="00BE7F8E" w:rsidP="00BE7F8E">
      <w:pPr>
        <w:pStyle w:val="Listenabsatz"/>
        <w:numPr>
          <w:ilvl w:val="0"/>
          <w:numId w:val="8"/>
        </w:numPr>
        <w:spacing w:after="60"/>
      </w:pPr>
      <w:r>
        <w:t xml:space="preserve">Tragen von </w:t>
      </w:r>
      <w:r w:rsidRPr="005777DA">
        <w:rPr>
          <w:b/>
        </w:rPr>
        <w:t>geschlossenen Schuhen und langen Hosen</w:t>
      </w:r>
      <w:r>
        <w:t>.</w:t>
      </w:r>
    </w:p>
    <w:p w14:paraId="175800D6" w14:textId="77777777" w:rsidR="00BE7F8E" w:rsidRDefault="00BE7F8E" w:rsidP="00BE7F8E">
      <w:pPr>
        <w:pStyle w:val="Listenabsatz"/>
        <w:numPr>
          <w:ilvl w:val="0"/>
          <w:numId w:val="8"/>
        </w:numPr>
        <w:spacing w:after="60"/>
      </w:pPr>
      <w:r w:rsidRPr="005777DA">
        <w:rPr>
          <w:b/>
        </w:rPr>
        <w:t>Hosenenden sollten in die Socken gesteckt werden</w:t>
      </w:r>
      <w:r>
        <w:t>, damit die Tiere nicht über die Waden hoch krabbeln können.</w:t>
      </w:r>
    </w:p>
    <w:p w14:paraId="2624D87A" w14:textId="77777777" w:rsidR="00BE7F8E" w:rsidRDefault="00BE7F8E" w:rsidP="00BE7F8E">
      <w:pPr>
        <w:pStyle w:val="Listenabsatz"/>
        <w:numPr>
          <w:ilvl w:val="0"/>
          <w:numId w:val="8"/>
        </w:numPr>
        <w:spacing w:after="60"/>
      </w:pPr>
      <w:r>
        <w:t xml:space="preserve">Tragen einer </w:t>
      </w:r>
      <w:r w:rsidRPr="005777DA">
        <w:rPr>
          <w:b/>
        </w:rPr>
        <w:t>Kopfbedeckung</w:t>
      </w:r>
      <w:r>
        <w:t>.</w:t>
      </w:r>
      <w:r w:rsidRPr="00936394">
        <w:t xml:space="preserve"> </w:t>
      </w:r>
    </w:p>
    <w:p w14:paraId="6E9185C7" w14:textId="77777777" w:rsidR="00BE7F8E" w:rsidRDefault="00BE7F8E" w:rsidP="00BE7F8E">
      <w:pPr>
        <w:pStyle w:val="Listenabsatz"/>
        <w:numPr>
          <w:ilvl w:val="0"/>
          <w:numId w:val="8"/>
        </w:numPr>
        <w:spacing w:after="60"/>
      </w:pPr>
      <w:r>
        <w:t xml:space="preserve">Benutzen eines </w:t>
      </w:r>
      <w:r w:rsidRPr="005777DA">
        <w:rPr>
          <w:b/>
        </w:rPr>
        <w:t>Zeckenschutzmittel</w:t>
      </w:r>
      <w:r w:rsidRPr="005777DA">
        <w:t>s</w:t>
      </w:r>
      <w:r>
        <w:t xml:space="preserve"> für Haut und Kleider.</w:t>
      </w:r>
      <w:r w:rsidRPr="00C42886">
        <w:t xml:space="preserve"> </w:t>
      </w:r>
    </w:p>
    <w:p w14:paraId="302746D6" w14:textId="6BBCF197" w:rsidR="00AF5CA6" w:rsidRDefault="00BE7F8E" w:rsidP="00D21A5A">
      <w:pPr>
        <w:pStyle w:val="Listenabsatz"/>
        <w:numPr>
          <w:ilvl w:val="0"/>
          <w:numId w:val="8"/>
        </w:numPr>
        <w:spacing w:after="60"/>
      </w:pPr>
      <w:r w:rsidRPr="007C52AF">
        <w:rPr>
          <w:b/>
        </w:rPr>
        <w:t>Selbstinspektion:</w:t>
      </w:r>
      <w:r>
        <w:t xml:space="preserve"> </w:t>
      </w:r>
      <w:r w:rsidR="00AF5CA6">
        <w:t xml:space="preserve">die Kinder werden täglich (meist am Abend) daran erinnert, sich selbst und an Körperstellen wo dies schlecht möglich ist, auch gegenseitig </w:t>
      </w:r>
      <w:r w:rsidR="007C52AF">
        <w:t>(notfalls und auf Wunsch des Kindes durch eine*n Erwachsene*n seiner Wahl</w:t>
      </w:r>
      <w:r w:rsidR="00AF5CA6">
        <w:t xml:space="preserve">) auf Zecken zu untersuchen. </w:t>
      </w:r>
      <w:r w:rsidR="007C52AF">
        <w:t xml:space="preserve">Zecken bevorzugen Körperstellen mit dünner Haut, wie z.B. Achselhöhlen, Kniekehlen, Lendenregion, aber auch im Kopfhaar-Bereich z. B. hinter </w:t>
      </w:r>
      <w:r w:rsidR="007C52AF">
        <w:lastRenderedPageBreak/>
        <w:t xml:space="preserve">den Ohren. </w:t>
      </w:r>
      <w:r w:rsidR="00AF5CA6">
        <w:t xml:space="preserve">Hat ein Kind eine Zecke, wird diese </w:t>
      </w:r>
      <w:r w:rsidR="007C52AF">
        <w:t>vom</w:t>
      </w:r>
      <w:r w:rsidR="00AF5CA6">
        <w:t xml:space="preserve"> Erwachsene</w:t>
      </w:r>
      <w:r w:rsidR="007C52AF">
        <w:t>n seiner Wahl</w:t>
      </w:r>
      <w:r w:rsidR="00AF5CA6">
        <w:t xml:space="preserve"> entfernt</w:t>
      </w:r>
      <w:r w:rsidR="007C52AF">
        <w:t>.</w:t>
      </w:r>
    </w:p>
    <w:p w14:paraId="5FC60BBE" w14:textId="0AC8ED89" w:rsidR="00BE7F8E" w:rsidRDefault="00AF5CA6" w:rsidP="00015708">
      <w:pPr>
        <w:pStyle w:val="Listenabsatz"/>
        <w:numPr>
          <w:ilvl w:val="0"/>
          <w:numId w:val="8"/>
        </w:numPr>
        <w:spacing w:after="60"/>
      </w:pPr>
      <w:r>
        <w:t>Eltern werden</w:t>
      </w:r>
      <w:r w:rsidR="007C52AF">
        <w:t xml:space="preserve"> über die Einstichstelle informiert, damit eine </w:t>
      </w:r>
      <w:r w:rsidR="007C52AF" w:rsidRPr="006B2902">
        <w:rPr>
          <w:b/>
        </w:rPr>
        <w:t>regelmässige Kontrolle des Stichs</w:t>
      </w:r>
      <w:r w:rsidR="007C52AF">
        <w:t xml:space="preserve"> erfolgen kann.</w:t>
      </w:r>
    </w:p>
    <w:p w14:paraId="4BBD59F4" w14:textId="77777777" w:rsidR="00ED577D" w:rsidRDefault="00ED577D" w:rsidP="007D15E4">
      <w:pPr>
        <w:pStyle w:val="berschrift2"/>
        <w:rPr>
          <w:rStyle w:val="GrnerText"/>
          <w:color w:val="auto"/>
        </w:rPr>
      </w:pPr>
      <w:bookmarkStart w:id="4" w:name="_Toc152686539"/>
      <w:r>
        <w:rPr>
          <w:rStyle w:val="GrnerText"/>
          <w:color w:val="auto"/>
        </w:rPr>
        <w:t>Sackmesser</w:t>
      </w:r>
      <w:r w:rsidR="002E3CF4">
        <w:rPr>
          <w:rStyle w:val="GrnerText"/>
          <w:color w:val="auto"/>
        </w:rPr>
        <w:t>regeln</w:t>
      </w:r>
      <w:bookmarkEnd w:id="4"/>
    </w:p>
    <w:p w14:paraId="3A30CEFE" w14:textId="42F1C7FE" w:rsidR="002E3CF4" w:rsidRDefault="00AF5CA6" w:rsidP="002E3CF4">
      <w:pPr>
        <w:pStyle w:val="Listenabsatz"/>
        <w:numPr>
          <w:ilvl w:val="0"/>
          <w:numId w:val="2"/>
        </w:numPr>
      </w:pPr>
      <w:r>
        <w:t>Beim Schnitzen immer sitzen.</w:t>
      </w:r>
      <w:r w:rsidRPr="002E3CF4">
        <w:t xml:space="preserve"> </w:t>
      </w:r>
    </w:p>
    <w:p w14:paraId="7D81A895" w14:textId="0E362F51" w:rsidR="002E3CF4" w:rsidRDefault="00AF5CA6" w:rsidP="002E3CF4">
      <w:pPr>
        <w:pStyle w:val="Listenabsatz"/>
        <w:numPr>
          <w:ilvl w:val="0"/>
          <w:numId w:val="2"/>
        </w:numPr>
      </w:pPr>
      <w:r>
        <w:t>Ich schnitze vom Körper weg.</w:t>
      </w:r>
    </w:p>
    <w:p w14:paraId="722D52D0" w14:textId="468D1777" w:rsidR="002E3CF4" w:rsidRDefault="002E3CF4" w:rsidP="002E3CF4">
      <w:pPr>
        <w:pStyle w:val="Listenabsatz"/>
        <w:numPr>
          <w:ilvl w:val="0"/>
          <w:numId w:val="2"/>
        </w:numPr>
      </w:pPr>
      <w:r w:rsidRPr="002E3CF4">
        <w:t>Wer sch</w:t>
      </w:r>
      <w:r w:rsidR="0094238E">
        <w:t>nitzt, braucht eine Armlänge Ab</w:t>
      </w:r>
      <w:r w:rsidR="00AF5CA6">
        <w:t>stand.</w:t>
      </w:r>
    </w:p>
    <w:p w14:paraId="4FCEEAF9" w14:textId="22A6D9CA" w:rsidR="002E3CF4" w:rsidRDefault="002E3CF4" w:rsidP="002E3CF4">
      <w:pPr>
        <w:pStyle w:val="Listenabsatz"/>
        <w:numPr>
          <w:ilvl w:val="0"/>
          <w:numId w:val="2"/>
        </w:numPr>
      </w:pPr>
      <w:r w:rsidRPr="002E3CF4">
        <w:t>S</w:t>
      </w:r>
      <w:r w:rsidR="00AF5CA6">
        <w:t>chnitze nur mit scharfer Klinge.</w:t>
      </w:r>
    </w:p>
    <w:p w14:paraId="50194492" w14:textId="24C4C85D" w:rsidR="002E3CF4" w:rsidRDefault="002E3CF4" w:rsidP="002E3CF4">
      <w:pPr>
        <w:pStyle w:val="Listenabsatz"/>
        <w:numPr>
          <w:ilvl w:val="0"/>
          <w:numId w:val="2"/>
        </w:numPr>
      </w:pPr>
      <w:r w:rsidRPr="002E3CF4">
        <w:t xml:space="preserve">Immer nur </w:t>
      </w:r>
      <w:r w:rsidR="0094238E">
        <w:t>ein Werkzeug auf einmal aufklap</w:t>
      </w:r>
      <w:r w:rsidR="00AF5CA6">
        <w:t>pen.</w:t>
      </w:r>
    </w:p>
    <w:p w14:paraId="74688760" w14:textId="026B5712" w:rsidR="002E3CF4" w:rsidRDefault="002E3CF4" w:rsidP="002E3CF4">
      <w:pPr>
        <w:pStyle w:val="Listenabsatz"/>
        <w:numPr>
          <w:ilvl w:val="0"/>
          <w:numId w:val="2"/>
        </w:numPr>
      </w:pPr>
      <w:r w:rsidRPr="002E3CF4">
        <w:t>Wer sein Messer nicht braucht</w:t>
      </w:r>
      <w:r w:rsidR="00EE3558">
        <w:t>,</w:t>
      </w:r>
      <w:r w:rsidR="00AF5CA6">
        <w:t xml:space="preserve"> versorgt es.</w:t>
      </w:r>
    </w:p>
    <w:p w14:paraId="691E751E" w14:textId="4F962393" w:rsidR="002E3CF4" w:rsidRDefault="002E3CF4" w:rsidP="002E3CF4">
      <w:pPr>
        <w:pStyle w:val="Listenabsatz"/>
        <w:numPr>
          <w:ilvl w:val="0"/>
          <w:numId w:val="2"/>
        </w:numPr>
      </w:pPr>
      <w:r w:rsidRPr="002E3CF4">
        <w:t>Ich gebe mein Tasch</w:t>
      </w:r>
      <w:r w:rsidR="00AF5CA6">
        <w:t>enmesser nur geschlossen weiter.</w:t>
      </w:r>
    </w:p>
    <w:p w14:paraId="507FFADB" w14:textId="388D9DE3" w:rsidR="002E3CF4" w:rsidRDefault="002E3CF4" w:rsidP="002E3CF4">
      <w:pPr>
        <w:pStyle w:val="Listenabsatz"/>
        <w:numPr>
          <w:ilvl w:val="0"/>
          <w:numId w:val="2"/>
        </w:numPr>
      </w:pPr>
      <w:r w:rsidRPr="002E3CF4">
        <w:t xml:space="preserve">Ich schnitze nicht </w:t>
      </w:r>
      <w:r w:rsidR="00AF5CA6">
        <w:t>an Bäumen und anderen Pflanzen.</w:t>
      </w:r>
    </w:p>
    <w:p w14:paraId="58C7802B" w14:textId="6297FB14" w:rsidR="002E3CF4" w:rsidRPr="002E3CF4" w:rsidRDefault="002E3CF4" w:rsidP="002E3CF4">
      <w:pPr>
        <w:pStyle w:val="Listenabsatz"/>
        <w:numPr>
          <w:ilvl w:val="0"/>
          <w:numId w:val="2"/>
        </w:numPr>
      </w:pPr>
      <w:r w:rsidRPr="002E3CF4">
        <w:t>Da</w:t>
      </w:r>
      <w:r w:rsidR="00AF5CA6">
        <w:t>s Taschenmesser ist keine Waffe.</w:t>
      </w:r>
    </w:p>
    <w:p w14:paraId="0923F640" w14:textId="77777777" w:rsidR="002F151F" w:rsidRDefault="002F151F" w:rsidP="007D15E4">
      <w:pPr>
        <w:pStyle w:val="berschrift2"/>
      </w:pPr>
      <w:bookmarkStart w:id="5" w:name="_Toc152686540"/>
      <w:r>
        <w:t>Toiletten</w:t>
      </w:r>
      <w:bookmarkEnd w:id="5"/>
    </w:p>
    <w:p w14:paraId="43AA995E" w14:textId="77777777" w:rsidR="002E3CF4" w:rsidRPr="002E3CF4" w:rsidRDefault="00B647B0" w:rsidP="002E3CF4">
      <w:r>
        <w:t xml:space="preserve">Je nach Alter und Gewohnheit sind die </w:t>
      </w:r>
      <w:proofErr w:type="spellStart"/>
      <w:r>
        <w:t>SuS</w:t>
      </w:r>
      <w:proofErr w:type="spellEnd"/>
      <w:r>
        <w:t xml:space="preserve"> selbstständiger oder nicht. Um Unsicherheit bei den </w:t>
      </w:r>
      <w:proofErr w:type="spellStart"/>
      <w:r>
        <w:t>SuS</w:t>
      </w:r>
      <w:proofErr w:type="spellEnd"/>
      <w:r>
        <w:t xml:space="preserve"> auszuräumen, lohnt es sich je nach dem, die Möglichkeiten für kleine und grosse Geschäfte zu erwähnen. Folgende Punkte können berücksichtigt werden:</w:t>
      </w:r>
    </w:p>
    <w:p w14:paraId="02CA73C2" w14:textId="77777777" w:rsidR="00B647B0" w:rsidRDefault="00B647B0" w:rsidP="002F151F">
      <w:pPr>
        <w:pStyle w:val="Listenabsatz"/>
        <w:numPr>
          <w:ilvl w:val="0"/>
          <w:numId w:val="2"/>
        </w:numPr>
      </w:pPr>
      <w:r>
        <w:t>Gibt es in der Nähe eine Toilette (Werkhof)?</w:t>
      </w:r>
    </w:p>
    <w:p w14:paraId="2BC78D54" w14:textId="77777777" w:rsidR="002F151F" w:rsidRDefault="002F151F" w:rsidP="002F151F">
      <w:pPr>
        <w:pStyle w:val="Listenabsatz"/>
        <w:numPr>
          <w:ilvl w:val="0"/>
          <w:numId w:val="2"/>
        </w:numPr>
      </w:pPr>
      <w:r>
        <w:t>Orte für Mädchen und Knaben</w:t>
      </w:r>
      <w:r w:rsidR="00B647B0">
        <w:t>: Bäume oder Areale markieren, bei längeren Aktivitäten eventuell Loch graben.</w:t>
      </w:r>
    </w:p>
    <w:p w14:paraId="21859DAC" w14:textId="77777777" w:rsidR="00B647B0" w:rsidRDefault="00736A30" w:rsidP="002F151F">
      <w:pPr>
        <w:pStyle w:val="Listenabsatz"/>
        <w:numPr>
          <w:ilvl w:val="0"/>
          <w:numId w:val="2"/>
        </w:numPr>
      </w:pPr>
      <w:r>
        <w:t>Schaufel mitbringen, um den Kot zu vergraben</w:t>
      </w:r>
    </w:p>
    <w:p w14:paraId="1DFE84E9" w14:textId="77777777" w:rsidR="00736A30" w:rsidRDefault="00736A30" w:rsidP="002F151F">
      <w:pPr>
        <w:pStyle w:val="Listenabsatz"/>
        <w:numPr>
          <w:ilvl w:val="0"/>
          <w:numId w:val="2"/>
        </w:numPr>
      </w:pPr>
      <w:r>
        <w:t>Säckchen (</w:t>
      </w:r>
      <w:proofErr w:type="spellStart"/>
      <w:r>
        <w:t>Ziplock</w:t>
      </w:r>
      <w:proofErr w:type="spellEnd"/>
      <w:r>
        <w:t xml:space="preserve"> oder </w:t>
      </w:r>
      <w:proofErr w:type="spellStart"/>
      <w:r>
        <w:t>Robidog</w:t>
      </w:r>
      <w:proofErr w:type="spellEnd"/>
      <w:r>
        <w:t>) um das WC-Papier zu entsorgen.</w:t>
      </w:r>
    </w:p>
    <w:p w14:paraId="483DA5AD" w14:textId="77777777" w:rsidR="00D21D2E" w:rsidRDefault="00D21D2E" w:rsidP="007D15E4">
      <w:pPr>
        <w:pStyle w:val="berschrift2"/>
      </w:pPr>
      <w:bookmarkStart w:id="6" w:name="_Toc152686541"/>
      <w:r>
        <w:t>Feuer machen &amp; Regeln</w:t>
      </w:r>
      <w:bookmarkEnd w:id="6"/>
    </w:p>
    <w:p w14:paraId="0009BF2F" w14:textId="77777777" w:rsidR="00D21D2E" w:rsidRDefault="002E3CF4" w:rsidP="00D21D2E">
      <w:r>
        <w:t xml:space="preserve">Falls die </w:t>
      </w:r>
      <w:proofErr w:type="spellStart"/>
      <w:r>
        <w:t>SuS</w:t>
      </w:r>
      <w:proofErr w:type="spellEnd"/>
      <w:r>
        <w:t xml:space="preserve"> Feuer machen dürfen, sind folgende Regeln/Punkte zu besprechen:</w:t>
      </w:r>
    </w:p>
    <w:p w14:paraId="10F81FAE" w14:textId="19295574" w:rsidR="002E3CF4" w:rsidRPr="002E3CF4" w:rsidRDefault="002E3CF4" w:rsidP="00252A49">
      <w:pPr>
        <w:pStyle w:val="Listenabsatz"/>
        <w:numPr>
          <w:ilvl w:val="0"/>
          <w:numId w:val="2"/>
        </w:numPr>
      </w:pPr>
      <w:r w:rsidRPr="002E3CF4">
        <w:t>Abklären Waldbrandgefahr</w:t>
      </w:r>
      <w:r w:rsidR="004D74C9">
        <w:t xml:space="preserve"> (</w:t>
      </w:r>
      <w:hyperlink r:id="rId9" w:history="1">
        <w:r w:rsidR="007C52AF" w:rsidRPr="00AE7EB3">
          <w:rPr>
            <w:rStyle w:val="Hyperlink"/>
          </w:rPr>
          <w:t>www.waldbrandgefahr.ch</w:t>
        </w:r>
      </w:hyperlink>
      <w:r w:rsidR="004D74C9">
        <w:t>)</w:t>
      </w:r>
    </w:p>
    <w:p w14:paraId="19E41322" w14:textId="77777777" w:rsidR="00764E06" w:rsidRDefault="00736A30" w:rsidP="00252A49">
      <w:pPr>
        <w:pStyle w:val="Listenabsatz"/>
        <w:numPr>
          <w:ilvl w:val="0"/>
          <w:numId w:val="2"/>
        </w:numPr>
      </w:pPr>
      <w:r w:rsidRPr="002E3CF4">
        <w:t>Nur bestehende Feuerstellen nutzen</w:t>
      </w:r>
    </w:p>
    <w:p w14:paraId="5DBEB3F8" w14:textId="77777777" w:rsidR="002E3CF4" w:rsidRPr="002E3CF4" w:rsidRDefault="002E3CF4" w:rsidP="00252A49">
      <w:pPr>
        <w:pStyle w:val="Listenabsatz"/>
        <w:numPr>
          <w:ilvl w:val="0"/>
          <w:numId w:val="2"/>
        </w:numPr>
      </w:pPr>
      <w:r w:rsidRPr="002E3CF4">
        <w:t>Nicht brennbarer Untergrund</w:t>
      </w:r>
    </w:p>
    <w:p w14:paraId="780B16B6" w14:textId="77777777" w:rsidR="002E3CF4" w:rsidRPr="002E3CF4" w:rsidRDefault="002E3CF4" w:rsidP="00252A49">
      <w:pPr>
        <w:pStyle w:val="Listenabsatz"/>
        <w:numPr>
          <w:ilvl w:val="0"/>
          <w:numId w:val="2"/>
        </w:numPr>
      </w:pPr>
      <w:r w:rsidRPr="002E3CF4">
        <w:t>Steine ums Feuer legen</w:t>
      </w:r>
    </w:p>
    <w:p w14:paraId="5C734824" w14:textId="77777777" w:rsidR="002E3CF4" w:rsidRDefault="002E3CF4" w:rsidP="00252A49">
      <w:pPr>
        <w:pStyle w:val="Listenabsatz"/>
        <w:numPr>
          <w:ilvl w:val="0"/>
          <w:numId w:val="2"/>
        </w:numPr>
      </w:pPr>
      <w:r w:rsidRPr="002E3CF4">
        <w:t>Nicht alleine feuern</w:t>
      </w:r>
    </w:p>
    <w:p w14:paraId="4DA36904" w14:textId="77777777" w:rsidR="00736A30" w:rsidRDefault="00736A30" w:rsidP="00252A49">
      <w:pPr>
        <w:pStyle w:val="Listenabsatz"/>
        <w:numPr>
          <w:ilvl w:val="0"/>
          <w:numId w:val="2"/>
        </w:numPr>
      </w:pPr>
      <w:r>
        <w:t>Brennendes/glühendes Holz bleibt in der Feuerstelle</w:t>
      </w:r>
    </w:p>
    <w:p w14:paraId="1100936D" w14:textId="77777777" w:rsidR="00764E06" w:rsidRPr="002E3CF4" w:rsidRDefault="00764E06" w:rsidP="00252A49">
      <w:pPr>
        <w:pStyle w:val="Listenabsatz"/>
        <w:numPr>
          <w:ilvl w:val="0"/>
          <w:numId w:val="2"/>
        </w:numPr>
      </w:pPr>
      <w:r>
        <w:t>Sich ums Feuer ruhig verhalten</w:t>
      </w:r>
    </w:p>
    <w:p w14:paraId="4224A029" w14:textId="77777777" w:rsidR="007758EC" w:rsidRPr="002E3CF4" w:rsidRDefault="007758EC" w:rsidP="007758EC">
      <w:pPr>
        <w:pStyle w:val="Listenabsatz"/>
        <w:numPr>
          <w:ilvl w:val="0"/>
          <w:numId w:val="2"/>
        </w:numPr>
      </w:pPr>
      <w:r w:rsidRPr="002E3CF4">
        <w:t>Löschwasser dabeihaben</w:t>
      </w:r>
    </w:p>
    <w:p w14:paraId="5E246F53" w14:textId="77777777" w:rsidR="002E3CF4" w:rsidRPr="002E3CF4" w:rsidRDefault="002E3CF4" w:rsidP="00252A49">
      <w:pPr>
        <w:pStyle w:val="Listenabsatz"/>
        <w:numPr>
          <w:ilvl w:val="0"/>
          <w:numId w:val="2"/>
        </w:numPr>
      </w:pPr>
      <w:r w:rsidRPr="002E3CF4">
        <w:t>Feuer beim Verlassen löschen</w:t>
      </w:r>
    </w:p>
    <w:p w14:paraId="559B6FE2" w14:textId="2BC18E5D" w:rsidR="002E3CF4" w:rsidRPr="002E3CF4" w:rsidRDefault="002E3CF4" w:rsidP="00252A49">
      <w:pPr>
        <w:pStyle w:val="Listenabsatz"/>
        <w:numPr>
          <w:ilvl w:val="0"/>
          <w:numId w:val="2"/>
        </w:numPr>
      </w:pPr>
      <w:r w:rsidRPr="002E3CF4">
        <w:t>Evtl. Feuerverantwortliche*</w:t>
      </w:r>
      <w:r w:rsidR="00EE3558">
        <w:t>n</w:t>
      </w:r>
      <w:r w:rsidRPr="002E3CF4">
        <w:t xml:space="preserve"> definieren</w:t>
      </w:r>
      <w:r>
        <w:t xml:space="preserve">. </w:t>
      </w:r>
      <w:r w:rsidRPr="002E3CF4">
        <w:t>Der*die Feuerverantwortliche kann z. B. folgende Aufgaben haben:</w:t>
      </w:r>
    </w:p>
    <w:p w14:paraId="472021F2" w14:textId="77777777" w:rsidR="002E3CF4" w:rsidRPr="002E3CF4" w:rsidRDefault="002E3CF4" w:rsidP="002E3CF4">
      <w:pPr>
        <w:numPr>
          <w:ilvl w:val="0"/>
          <w:numId w:val="6"/>
        </w:numPr>
        <w:spacing w:after="0"/>
      </w:pPr>
      <w:r w:rsidRPr="002E3CF4">
        <w:t xml:space="preserve">Sorgt für die Einhaltung der Regeln </w:t>
      </w:r>
    </w:p>
    <w:p w14:paraId="36C30985" w14:textId="77777777" w:rsidR="002E3CF4" w:rsidRPr="002E3CF4" w:rsidRDefault="002E3CF4" w:rsidP="002E3CF4">
      <w:pPr>
        <w:numPr>
          <w:ilvl w:val="0"/>
          <w:numId w:val="6"/>
        </w:numPr>
        <w:spacing w:after="0"/>
      </w:pPr>
      <w:r w:rsidRPr="002E3CF4">
        <w:t>Legt Holz nach und sorgt für die passende Feuergrösse</w:t>
      </w:r>
    </w:p>
    <w:p w14:paraId="73510D87" w14:textId="526FEA89" w:rsidR="002E3CF4" w:rsidRPr="002E3CF4" w:rsidRDefault="002E3CF4" w:rsidP="002E3CF4">
      <w:pPr>
        <w:numPr>
          <w:ilvl w:val="0"/>
          <w:numId w:val="6"/>
        </w:numPr>
        <w:spacing w:after="0"/>
      </w:pPr>
      <w:r w:rsidRPr="002E3CF4">
        <w:t xml:space="preserve">Schaut, dass es genügend Brennholz hat und </w:t>
      </w:r>
      <w:r w:rsidR="00EE3558">
        <w:t>o</w:t>
      </w:r>
      <w:r w:rsidRPr="002E3CF4">
        <w:t>rganisiert die Suche</w:t>
      </w:r>
    </w:p>
    <w:p w14:paraId="0780E88F" w14:textId="417D0634" w:rsidR="002E3CF4" w:rsidRDefault="002E3CF4" w:rsidP="00D21D2E">
      <w:pPr>
        <w:pStyle w:val="Listenabsatz"/>
        <w:numPr>
          <w:ilvl w:val="0"/>
          <w:numId w:val="6"/>
        </w:numPr>
      </w:pPr>
      <w:r w:rsidRPr="002E3CF4">
        <w:t>…</w:t>
      </w:r>
    </w:p>
    <w:p w14:paraId="7463E2FC" w14:textId="69824DB6" w:rsidR="00252A49" w:rsidRDefault="00252A49" w:rsidP="00252A49">
      <w:pPr>
        <w:pStyle w:val="berschrift2"/>
      </w:pPr>
      <w:bookmarkStart w:id="7" w:name="_Toc152686542"/>
      <w:r>
        <w:t>Pflanzen pflücken</w:t>
      </w:r>
      <w:bookmarkEnd w:id="7"/>
    </w:p>
    <w:p w14:paraId="46EC26E5" w14:textId="297DB86D" w:rsidR="006B2902" w:rsidRPr="006B2902" w:rsidRDefault="006B2902" w:rsidP="006B2902">
      <w:r>
        <w:t xml:space="preserve">In der Schweiz ist das Sammeln von nicht geschützten Pflanzen, Pilzen, Früchten im ortsüblichen Umfang erlaubt. (Siehe auch </w:t>
      </w:r>
      <w:r w:rsidRPr="006B2902">
        <w:t>Wald-Knigge Tipp Nr. 9</w:t>
      </w:r>
      <w:r>
        <w:t>). Beachte folgende Regeln:</w:t>
      </w:r>
    </w:p>
    <w:p w14:paraId="2B8A8A8D" w14:textId="77777777" w:rsidR="00252A49" w:rsidRPr="00252A49" w:rsidRDefault="00252A49" w:rsidP="00252A49">
      <w:pPr>
        <w:pStyle w:val="Listenabsatz"/>
        <w:numPr>
          <w:ilvl w:val="0"/>
          <w:numId w:val="2"/>
        </w:numPr>
      </w:pPr>
      <w:r w:rsidRPr="00252A49">
        <w:t>Konsumiere nur, was du kennst und sei dir der Verwechslungsgefahr bewusst</w:t>
      </w:r>
    </w:p>
    <w:p w14:paraId="7CF216C4" w14:textId="77777777" w:rsidR="00252A49" w:rsidRPr="00252A49" w:rsidRDefault="00252A49" w:rsidP="00252A49">
      <w:pPr>
        <w:pStyle w:val="Listenabsatz"/>
        <w:numPr>
          <w:ilvl w:val="0"/>
          <w:numId w:val="2"/>
        </w:numPr>
      </w:pPr>
      <w:r w:rsidRPr="00252A49">
        <w:lastRenderedPageBreak/>
        <w:t xml:space="preserve">Sammle nur an "sauberen" Orten; vermeide Spazierwege von Hunden, pflücke nicht in der Nähe von </w:t>
      </w:r>
      <w:proofErr w:type="spellStart"/>
      <w:r w:rsidRPr="00252A49">
        <w:t>Fuchskot</w:t>
      </w:r>
      <w:proofErr w:type="spellEnd"/>
      <w:r w:rsidRPr="00252A49">
        <w:t xml:space="preserve"> (Fuchsbandwurm). Wasche deine Ernte gut.</w:t>
      </w:r>
    </w:p>
    <w:p w14:paraId="6E604B58" w14:textId="20AA7F88" w:rsidR="00252A49" w:rsidRPr="00252A49" w:rsidRDefault="00252A49" w:rsidP="00252A49">
      <w:pPr>
        <w:pStyle w:val="Listenabsatz"/>
        <w:numPr>
          <w:ilvl w:val="0"/>
          <w:numId w:val="2"/>
        </w:numPr>
      </w:pPr>
      <w:r w:rsidRPr="00252A49">
        <w:t>Pflücken nur</w:t>
      </w:r>
      <w:r w:rsidR="00EE3558">
        <w:t>,</w:t>
      </w:r>
      <w:r w:rsidRPr="00252A49">
        <w:t xml:space="preserve"> wo die Pflanze im Überfluss </w:t>
      </w:r>
      <w:r w:rsidR="00EE3558">
        <w:t>vorkommt</w:t>
      </w:r>
      <w:r w:rsidRPr="00252A49">
        <w:t xml:space="preserve"> und nur so viel wie du tatsächlich verwendest. </w:t>
      </w:r>
    </w:p>
    <w:p w14:paraId="7F376FC4" w14:textId="77777777" w:rsidR="00252A49" w:rsidRPr="00252A49" w:rsidRDefault="00252A49" w:rsidP="00252A49">
      <w:pPr>
        <w:pStyle w:val="Listenabsatz"/>
        <w:numPr>
          <w:ilvl w:val="0"/>
          <w:numId w:val="2"/>
        </w:numPr>
      </w:pPr>
      <w:r w:rsidRPr="00252A49">
        <w:t>Pflücke mit Sorgfalt und beschädige die Pflanze nicht zusätzlich.</w:t>
      </w:r>
    </w:p>
    <w:p w14:paraId="0CC7BBB3" w14:textId="77777777" w:rsidR="00252A49" w:rsidRPr="00252A49" w:rsidRDefault="00252A49" w:rsidP="00252A49">
      <w:pPr>
        <w:pStyle w:val="Listenabsatz"/>
        <w:numPr>
          <w:ilvl w:val="0"/>
          <w:numId w:val="2"/>
        </w:numPr>
      </w:pPr>
      <w:r w:rsidRPr="00252A49">
        <w:t>Pflücke keine geschützten Pflanzen.</w:t>
      </w:r>
    </w:p>
    <w:p w14:paraId="110899EE" w14:textId="190178CF" w:rsidR="00252A49" w:rsidRPr="00252A49" w:rsidRDefault="00252A49" w:rsidP="00252A49">
      <w:pPr>
        <w:pStyle w:val="Listenabsatz"/>
        <w:numPr>
          <w:ilvl w:val="0"/>
          <w:numId w:val="2"/>
        </w:numPr>
      </w:pPr>
      <w:r w:rsidRPr="00252A49">
        <w:t>Respektiere</w:t>
      </w:r>
      <w:r w:rsidR="006B2902">
        <w:t xml:space="preserve"> lokale Verschriften,</w:t>
      </w:r>
      <w:r w:rsidRPr="00252A49">
        <w:t xml:space="preserve"> geschützte Orte wie Naturschutzgebiete oder Privatgrundstücke.</w:t>
      </w:r>
    </w:p>
    <w:p w14:paraId="3E312D4F" w14:textId="3ADED11A" w:rsidR="00252A49" w:rsidRPr="00252A49" w:rsidRDefault="00252A49" w:rsidP="00252A49">
      <w:pPr>
        <w:pStyle w:val="Listenabsatz"/>
        <w:numPr>
          <w:ilvl w:val="0"/>
          <w:numId w:val="2"/>
        </w:numPr>
      </w:pPr>
      <w:r w:rsidRPr="00252A49">
        <w:t>Iss mit Zurückhaltung, falls es dein Magen nicht gewohnt ist, Wildpflanzen zu essen.</w:t>
      </w:r>
    </w:p>
    <w:p w14:paraId="3AA7BB3C" w14:textId="32FB61D0" w:rsidR="00252A49" w:rsidRDefault="00252A49" w:rsidP="00252A49">
      <w:pPr>
        <w:pStyle w:val="berschrift2"/>
      </w:pPr>
      <w:bookmarkStart w:id="8" w:name="_Toc152686543"/>
      <w:r>
        <w:t>Wildschutz im Winter</w:t>
      </w:r>
      <w:bookmarkEnd w:id="8"/>
    </w:p>
    <w:p w14:paraId="70E4331E" w14:textId="703B7925" w:rsidR="00060EC1" w:rsidRPr="00060EC1" w:rsidRDefault="00060EC1" w:rsidP="00060EC1">
      <w:r>
        <w:t xml:space="preserve">Mehr Infos unter: </w:t>
      </w:r>
      <w:hyperlink r:id="rId10" w:history="1">
        <w:r w:rsidR="00C445AF" w:rsidRPr="005A2F65">
          <w:rPr>
            <w:rStyle w:val="Hyperlink"/>
          </w:rPr>
          <w:t>https://natur-freizeit.ch/unterwegs</w:t>
        </w:r>
      </w:hyperlink>
      <w:r>
        <w:t xml:space="preserve"> </w:t>
      </w:r>
    </w:p>
    <w:p w14:paraId="7F145F8C" w14:textId="77777777" w:rsidR="00252A49" w:rsidRDefault="00252A49" w:rsidP="00252A49">
      <w:r>
        <w:t>Halte dich unterwegs an die vier Regeln von «Respektiere deine Grenzen». Die Trichterregel hilft dir, die Regeln besser zu verstehen. Achte auf Markierungen im Gelände und auf die Anwesenheit von Wildtieren. Passe den Routenverlauf wo nötig den Verhältnissen an.</w:t>
      </w:r>
    </w:p>
    <w:p w14:paraId="4BA287A7" w14:textId="77777777" w:rsidR="00252A49" w:rsidRDefault="00252A49" w:rsidP="00252A49">
      <w:pPr>
        <w:pStyle w:val="berschrift3"/>
      </w:pPr>
      <w:r>
        <w:t>Vier Regeln für unterwegs</w:t>
      </w:r>
    </w:p>
    <w:p w14:paraId="30A32950" w14:textId="70E9A2F5" w:rsidR="00252A49" w:rsidRDefault="00252A49" w:rsidP="00252A49">
      <w:pPr>
        <w:pStyle w:val="Listenabsatz"/>
        <w:numPr>
          <w:ilvl w:val="0"/>
          <w:numId w:val="2"/>
        </w:numPr>
      </w:pPr>
      <w:r>
        <w:t>Beachte Wildruhezonen und Wildschutzgebiete: Sie bieten Wildtieren Rückzugsräume.</w:t>
      </w:r>
    </w:p>
    <w:p w14:paraId="7E74B5C1" w14:textId="54FFB5AD" w:rsidR="00252A49" w:rsidRDefault="00252A49" w:rsidP="00252A49">
      <w:pPr>
        <w:pStyle w:val="Listenabsatz"/>
        <w:numPr>
          <w:ilvl w:val="0"/>
          <w:numId w:val="2"/>
        </w:numPr>
      </w:pPr>
      <w:r>
        <w:t>Bleibe im Wald auf den bezeichneten Routen und Wegen: So können sich die Wildtiere an den Menschen gewöhnen.</w:t>
      </w:r>
    </w:p>
    <w:p w14:paraId="5E6DA931" w14:textId="2EC84B5B" w:rsidR="00252A49" w:rsidRDefault="00252A49" w:rsidP="00252A49">
      <w:pPr>
        <w:pStyle w:val="Listenabsatz"/>
        <w:numPr>
          <w:ilvl w:val="0"/>
          <w:numId w:val="2"/>
        </w:numPr>
      </w:pPr>
      <w:r>
        <w:t>Meide Waldränder und schneefreie Flächen: Sie sind die Lieblingsplätze der Wildtiere.</w:t>
      </w:r>
    </w:p>
    <w:p w14:paraId="3000B536" w14:textId="56A90F99" w:rsidR="00252A49" w:rsidRDefault="00252A49" w:rsidP="00252A49">
      <w:pPr>
        <w:pStyle w:val="Listenabsatz"/>
        <w:numPr>
          <w:ilvl w:val="0"/>
          <w:numId w:val="2"/>
        </w:numPr>
      </w:pPr>
      <w:r>
        <w:t xml:space="preserve">Führe Hunde an der Leine, insbesondere im Wald: Wildtiere flüchten vor </w:t>
      </w:r>
      <w:proofErr w:type="gramStart"/>
      <w:r>
        <w:t>frei laufenden</w:t>
      </w:r>
      <w:proofErr w:type="gramEnd"/>
      <w:r>
        <w:t xml:space="preserve"> Hunden.</w:t>
      </w:r>
    </w:p>
    <w:p w14:paraId="2634AE7D" w14:textId="77777777" w:rsidR="00252A49" w:rsidRDefault="00252A49" w:rsidP="00252A49"/>
    <w:p w14:paraId="4E16AB08" w14:textId="77777777" w:rsidR="00252A49" w:rsidRDefault="00252A49" w:rsidP="00252A49">
      <w:pPr>
        <w:pStyle w:val="berschrift3"/>
      </w:pPr>
      <w:r>
        <w:t>Trichterprinzip</w:t>
      </w:r>
    </w:p>
    <w:p w14:paraId="24428524" w14:textId="77777777" w:rsidR="00252A49" w:rsidRDefault="00252A49" w:rsidP="00252A49">
      <w:r>
        <w:t>Das Trichterprinzip hat ihren Namen vom trichterförmig enger werdenden Bewegungsspielraum, den du mit abnehmender Höhe bei der Abfahrt bzw. beim Abstieg nutzen kannst, ohne Wildtiere zu stören.</w:t>
      </w:r>
    </w:p>
    <w:p w14:paraId="728D3D47" w14:textId="74DE5FF2" w:rsidR="00252A49" w:rsidRDefault="00252A49" w:rsidP="00252A49">
      <w:pPr>
        <w:pStyle w:val="Listenabsatz"/>
        <w:numPr>
          <w:ilvl w:val="0"/>
          <w:numId w:val="2"/>
        </w:numPr>
      </w:pPr>
      <w:r>
        <w:t>In den offenen Hängen oberhalb der Baum- und Strauchgrenze leben im Winter nur wenige Wildtiere wie z. B. der Steinbock, die Gämse oder das Alpenschneehuhn. Hier kannst du dich relativ frei bewegen. Meide jedoch felsige und schneefreie Flächen oder Geländerippen. Wildtiere suchen dort nach Nahrung.</w:t>
      </w:r>
    </w:p>
    <w:p w14:paraId="2F74BD7D" w14:textId="1213CCBD" w:rsidR="00252A49" w:rsidRDefault="00252A49" w:rsidP="00252A49">
      <w:pPr>
        <w:pStyle w:val="Listenabsatz"/>
        <w:numPr>
          <w:ilvl w:val="0"/>
          <w:numId w:val="2"/>
        </w:numPr>
      </w:pPr>
      <w:r>
        <w:t>Je näher du in bewaldetes Gebiet vordringst, desto grösser ist das Risiko, dass du Wildtiere aufscheuchst. Deshalb schränkst du deinen Bewegungsraum zunehmend ein.</w:t>
      </w:r>
    </w:p>
    <w:p w14:paraId="3613DF59" w14:textId="1CA23206" w:rsidR="00252A49" w:rsidRPr="00252A49" w:rsidRDefault="00252A49" w:rsidP="00252A49">
      <w:pPr>
        <w:pStyle w:val="Listenabsatz"/>
        <w:numPr>
          <w:ilvl w:val="0"/>
          <w:numId w:val="2"/>
        </w:numPr>
      </w:pPr>
      <w:r>
        <w:t>Im Wald bewegst du dich nur noch auf Waldwegen oder bezeichneten Routen. Bitte keine Routen entlang der Waldränder wählen. Hier halten sich Wildtiere besonders gerne auf.</w:t>
      </w:r>
    </w:p>
    <w:sectPr w:rsidR="00252A49" w:rsidRPr="00252A49" w:rsidSect="00D7055D">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851" w:left="1417" w:header="426" w:footer="4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01B5ED" w16cex:dateUtc="2023-11-30T13:59:00Z"/>
  <w16cex:commentExtensible w16cex:durableId="28F8BD49" w16cex:dateUtc="2023-11-10T13:31:00Z"/>
  <w16cex:commentExtensible w16cex:durableId="2910837C" w16cex:dateUtc="2023-11-28T14:19:00Z"/>
  <w16cex:commentExtensible w16cex:durableId="29109BC7" w16cex:dateUtc="2023-11-28T16:03:00Z"/>
  <w16cex:commentExtensible w16cex:durableId="1DB6CB5F" w16cex:dateUtc="2023-11-30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05F15C" w16cid:durableId="0B01B5ED"/>
  <w16cid:commentId w16cid:paraId="651D0699" w16cid:durableId="28F8BD49"/>
  <w16cid:commentId w16cid:paraId="2EC56142" w16cid:durableId="2910837C"/>
  <w16cid:commentId w16cid:paraId="528F64F1" w16cid:durableId="29109BC7"/>
  <w16cid:commentId w16cid:paraId="3AA1C0CC" w16cid:durableId="1DB6CB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8B91" w14:textId="77777777" w:rsidR="00BA0243" w:rsidRDefault="00BA0243" w:rsidP="003E2C37">
      <w:pPr>
        <w:spacing w:after="0" w:line="240" w:lineRule="auto"/>
      </w:pPr>
      <w:r>
        <w:separator/>
      </w:r>
    </w:p>
    <w:p w14:paraId="244419F6" w14:textId="77777777" w:rsidR="003F1A3C" w:rsidRDefault="003F1A3C"/>
    <w:p w14:paraId="63A4B580" w14:textId="77777777" w:rsidR="003F1A3C" w:rsidRPr="00736A30" w:rsidRDefault="003F1A3C">
      <w:pPr>
        <w:rPr>
          <w:sz w:val="18"/>
          <w:szCs w:val="18"/>
        </w:rPr>
      </w:pPr>
    </w:p>
    <w:p w14:paraId="40D3E61D" w14:textId="77777777" w:rsidR="003F1A3C" w:rsidRPr="00736A30" w:rsidRDefault="003F1A3C">
      <w:pPr>
        <w:rPr>
          <w:sz w:val="15"/>
          <w:szCs w:val="15"/>
        </w:rPr>
      </w:pPr>
    </w:p>
  </w:endnote>
  <w:endnote w:type="continuationSeparator" w:id="0">
    <w:p w14:paraId="6C4AB332" w14:textId="77777777" w:rsidR="00BA0243" w:rsidRDefault="00BA0243" w:rsidP="003E2C37">
      <w:pPr>
        <w:spacing w:after="0" w:line="240" w:lineRule="auto"/>
      </w:pPr>
      <w:r>
        <w:continuationSeparator/>
      </w:r>
    </w:p>
    <w:p w14:paraId="08C9702A" w14:textId="77777777" w:rsidR="003F1A3C" w:rsidRDefault="003F1A3C"/>
    <w:p w14:paraId="32E0BD6C" w14:textId="77777777" w:rsidR="003F1A3C" w:rsidRPr="00736A30" w:rsidRDefault="003F1A3C">
      <w:pPr>
        <w:rPr>
          <w:sz w:val="18"/>
          <w:szCs w:val="18"/>
        </w:rPr>
      </w:pPr>
    </w:p>
    <w:p w14:paraId="72CF9A9E" w14:textId="77777777" w:rsidR="003F1A3C" w:rsidRPr="00736A30" w:rsidRDefault="003F1A3C">
      <w:pPr>
        <w:rPr>
          <w:sz w:val="15"/>
          <w:szCs w:val="1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FA2B" w14:textId="77777777" w:rsidR="00235781" w:rsidRDefault="002357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A2FF" w14:textId="14013703" w:rsidR="003F1A3C" w:rsidRPr="00736A30" w:rsidRDefault="00235781" w:rsidP="00235781">
    <w:pPr>
      <w:pStyle w:val="Fuzeile"/>
      <w:rPr>
        <w:sz w:val="15"/>
        <w:szCs w:val="15"/>
      </w:rPr>
    </w:pPr>
    <w:r>
      <w:rPr>
        <w:sz w:val="18"/>
      </w:rPr>
      <w:t>Merkblatt Regeln und Verhaltenstipps für Draussen</w:t>
    </w:r>
    <w:r w:rsidR="00BA0243">
      <w:rPr>
        <w:sz w:val="18"/>
      </w:rPr>
      <w:tab/>
    </w:r>
    <w:r w:rsidR="00BA0243">
      <w:rPr>
        <w:sz w:val="18"/>
      </w:rPr>
      <w:tab/>
    </w:r>
    <w:r w:rsidR="00BA0243" w:rsidRPr="003E2C37">
      <w:rPr>
        <w:sz w:val="18"/>
      </w:rPr>
      <w:fldChar w:fldCharType="begin"/>
    </w:r>
    <w:r w:rsidR="00BA0243" w:rsidRPr="003E2C37">
      <w:rPr>
        <w:sz w:val="18"/>
      </w:rPr>
      <w:instrText>PAGE   \* MERGEFORMAT</w:instrText>
    </w:r>
    <w:r w:rsidR="00BA0243" w:rsidRPr="003E2C37">
      <w:rPr>
        <w:sz w:val="18"/>
      </w:rPr>
      <w:fldChar w:fldCharType="separate"/>
    </w:r>
    <w:r w:rsidR="00F904BB" w:rsidRPr="00F904BB">
      <w:rPr>
        <w:noProof/>
        <w:sz w:val="18"/>
        <w:lang w:val="de-DE"/>
      </w:rPr>
      <w:t>4</w:t>
    </w:r>
    <w:r w:rsidR="00BA0243" w:rsidRPr="003E2C37">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4C1C" w14:textId="77777777" w:rsidR="00235781" w:rsidRDefault="002357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67ACE" w14:textId="77777777" w:rsidR="00BA0243" w:rsidRDefault="00BA0243" w:rsidP="003E2C37">
      <w:pPr>
        <w:spacing w:after="0" w:line="240" w:lineRule="auto"/>
      </w:pPr>
      <w:r>
        <w:separator/>
      </w:r>
    </w:p>
    <w:p w14:paraId="31822E44" w14:textId="77777777" w:rsidR="003F1A3C" w:rsidRDefault="003F1A3C"/>
    <w:p w14:paraId="6A35C33D" w14:textId="77777777" w:rsidR="003F1A3C" w:rsidRPr="00736A30" w:rsidRDefault="003F1A3C">
      <w:pPr>
        <w:rPr>
          <w:sz w:val="18"/>
          <w:szCs w:val="18"/>
        </w:rPr>
      </w:pPr>
    </w:p>
    <w:p w14:paraId="2B8FE184" w14:textId="77777777" w:rsidR="003F1A3C" w:rsidRPr="00736A30" w:rsidRDefault="003F1A3C">
      <w:pPr>
        <w:rPr>
          <w:sz w:val="15"/>
          <w:szCs w:val="15"/>
        </w:rPr>
      </w:pPr>
    </w:p>
  </w:footnote>
  <w:footnote w:type="continuationSeparator" w:id="0">
    <w:p w14:paraId="14F2DD9E" w14:textId="77777777" w:rsidR="00BA0243" w:rsidRDefault="00BA0243" w:rsidP="003E2C37">
      <w:pPr>
        <w:spacing w:after="0" w:line="240" w:lineRule="auto"/>
      </w:pPr>
      <w:r>
        <w:continuationSeparator/>
      </w:r>
    </w:p>
    <w:p w14:paraId="442CB676" w14:textId="77777777" w:rsidR="003F1A3C" w:rsidRDefault="003F1A3C"/>
    <w:p w14:paraId="0260B253" w14:textId="77777777" w:rsidR="003F1A3C" w:rsidRPr="00736A30" w:rsidRDefault="003F1A3C">
      <w:pPr>
        <w:rPr>
          <w:sz w:val="18"/>
          <w:szCs w:val="18"/>
        </w:rPr>
      </w:pPr>
    </w:p>
    <w:p w14:paraId="52A5CB61" w14:textId="77777777" w:rsidR="003F1A3C" w:rsidRPr="00736A30" w:rsidRDefault="003F1A3C">
      <w:pPr>
        <w:rPr>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4D6A5" w14:textId="77777777" w:rsidR="00235781" w:rsidRDefault="002357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ED17" w14:textId="77777777" w:rsidR="003F1A3C" w:rsidRPr="00736A30" w:rsidRDefault="00736A30" w:rsidP="00736A30">
    <w:pPr>
      <w:pStyle w:val="Kopfzeile"/>
      <w:rPr>
        <w:sz w:val="18"/>
        <w:szCs w:val="18"/>
      </w:rPr>
    </w:pPr>
    <w:r>
      <w:rPr>
        <w:noProof/>
        <w:lang w:eastAsia="de-CH"/>
      </w:rPr>
      <w:drawing>
        <wp:anchor distT="0" distB="0" distL="114300" distR="114300" simplePos="0" relativeHeight="251658240" behindDoc="0" locked="0" layoutInCell="1" allowOverlap="1" wp14:anchorId="79481370" wp14:editId="5D1EB369">
          <wp:simplePos x="0" y="0"/>
          <wp:positionH relativeFrom="column">
            <wp:posOffset>4806315</wp:posOffset>
          </wp:positionH>
          <wp:positionV relativeFrom="paragraph">
            <wp:posOffset>1270</wp:posOffset>
          </wp:positionV>
          <wp:extent cx="952500" cy="725805"/>
          <wp:effectExtent l="0" t="0" r="0" b="0"/>
          <wp:wrapSquare wrapText="bothSides"/>
          <wp:docPr id="5" name="Grafik 5" descr="SIL_LOGO_A_FB_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_LOGO_A_FB_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25805"/>
                  </a:xfrm>
                  <a:prstGeom prst="rect">
                    <a:avLst/>
                  </a:prstGeom>
                  <a:noFill/>
                  <a:ln>
                    <a:noFill/>
                  </a:ln>
                </pic:spPr>
              </pic:pic>
            </a:graphicData>
          </a:graphic>
        </wp:anchor>
      </w:drawing>
    </w:r>
  </w:p>
  <w:p w14:paraId="78B85E5F" w14:textId="77777777" w:rsidR="003F1A3C" w:rsidRPr="00736A30" w:rsidRDefault="003F1A3C">
    <w:pPr>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301F" w14:textId="77777777" w:rsidR="00235781" w:rsidRDefault="002357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3D05"/>
    <w:multiLevelType w:val="hybridMultilevel"/>
    <w:tmpl w:val="6B76EE3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07153F"/>
    <w:multiLevelType w:val="hybridMultilevel"/>
    <w:tmpl w:val="C030AAD6"/>
    <w:lvl w:ilvl="0" w:tplc="FB5C939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284872"/>
    <w:multiLevelType w:val="hybridMultilevel"/>
    <w:tmpl w:val="E15289FE"/>
    <w:lvl w:ilvl="0" w:tplc="3320CE8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301947"/>
    <w:multiLevelType w:val="hybridMultilevel"/>
    <w:tmpl w:val="F0C08A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985866"/>
    <w:multiLevelType w:val="hybridMultilevel"/>
    <w:tmpl w:val="79CE7988"/>
    <w:lvl w:ilvl="0" w:tplc="F8DEE890">
      <w:numFmt w:val="bullet"/>
      <w:lvlText w:val="-"/>
      <w:lvlJc w:val="left"/>
      <w:pPr>
        <w:ind w:left="1068" w:hanging="360"/>
      </w:pPr>
      <w:rPr>
        <w:rFonts w:ascii="Arial" w:eastAsiaTheme="minorHAnsi"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45411B17"/>
    <w:multiLevelType w:val="hybridMultilevel"/>
    <w:tmpl w:val="DCBE1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5A7209B"/>
    <w:multiLevelType w:val="hybridMultilevel"/>
    <w:tmpl w:val="499E7ECA"/>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68F97161"/>
    <w:multiLevelType w:val="hybridMultilevel"/>
    <w:tmpl w:val="B1A81368"/>
    <w:lvl w:ilvl="0" w:tplc="7716099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503437A"/>
    <w:multiLevelType w:val="hybridMultilevel"/>
    <w:tmpl w:val="C1BE2B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C2E4754"/>
    <w:multiLevelType w:val="hybridMultilevel"/>
    <w:tmpl w:val="66B8F91A"/>
    <w:lvl w:ilvl="0" w:tplc="7716099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9"/>
  </w:num>
  <w:num w:numId="6">
    <w:abstractNumId w:val="6"/>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1F"/>
    <w:rsid w:val="00015B52"/>
    <w:rsid w:val="00032BD2"/>
    <w:rsid w:val="00060EC1"/>
    <w:rsid w:val="00235781"/>
    <w:rsid w:val="00252A49"/>
    <w:rsid w:val="002E3CF4"/>
    <w:rsid w:val="002F151F"/>
    <w:rsid w:val="002F39F3"/>
    <w:rsid w:val="003E2C37"/>
    <w:rsid w:val="003F1A3C"/>
    <w:rsid w:val="003F6284"/>
    <w:rsid w:val="00404569"/>
    <w:rsid w:val="004D74C9"/>
    <w:rsid w:val="005124C5"/>
    <w:rsid w:val="00515835"/>
    <w:rsid w:val="00643FB3"/>
    <w:rsid w:val="006B2902"/>
    <w:rsid w:val="006F4EEE"/>
    <w:rsid w:val="00736A30"/>
    <w:rsid w:val="00751D9D"/>
    <w:rsid w:val="0075742A"/>
    <w:rsid w:val="00764E06"/>
    <w:rsid w:val="007758EC"/>
    <w:rsid w:val="007C28E8"/>
    <w:rsid w:val="007C52AF"/>
    <w:rsid w:val="007D15E4"/>
    <w:rsid w:val="0094238E"/>
    <w:rsid w:val="00A53077"/>
    <w:rsid w:val="00AF5CA6"/>
    <w:rsid w:val="00B05250"/>
    <w:rsid w:val="00B647B0"/>
    <w:rsid w:val="00BA0243"/>
    <w:rsid w:val="00BE441F"/>
    <w:rsid w:val="00BE7F8E"/>
    <w:rsid w:val="00C445AF"/>
    <w:rsid w:val="00C67BBA"/>
    <w:rsid w:val="00CB582C"/>
    <w:rsid w:val="00D00F28"/>
    <w:rsid w:val="00D21D2E"/>
    <w:rsid w:val="00D33E12"/>
    <w:rsid w:val="00D45C89"/>
    <w:rsid w:val="00D631B6"/>
    <w:rsid w:val="00D7055D"/>
    <w:rsid w:val="00D940EA"/>
    <w:rsid w:val="00DA035F"/>
    <w:rsid w:val="00E241C9"/>
    <w:rsid w:val="00ED577D"/>
    <w:rsid w:val="00EE3558"/>
    <w:rsid w:val="00F746E0"/>
    <w:rsid w:val="00F904BB"/>
    <w:rsid w:val="00FB28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D72B7F"/>
  <w15:chartTrackingRefBased/>
  <w15:docId w15:val="{1EA86B57-9C0F-4E88-A4F4-F58091D4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6284"/>
    <w:rPr>
      <w:rFonts w:ascii="Arial" w:hAnsi="Arial"/>
    </w:rPr>
  </w:style>
  <w:style w:type="paragraph" w:styleId="berschrift1">
    <w:name w:val="heading 1"/>
    <w:basedOn w:val="Standard"/>
    <w:next w:val="Standard"/>
    <w:link w:val="berschrift1Zchn"/>
    <w:uiPriority w:val="9"/>
    <w:qFormat/>
    <w:rsid w:val="003F6284"/>
    <w:pPr>
      <w:keepNext/>
      <w:keepLines/>
      <w:spacing w:before="240" w:after="0"/>
      <w:outlineLvl w:val="0"/>
    </w:pPr>
    <w:rPr>
      <w:rFonts w:eastAsiaTheme="majorEastAsia" w:cs="Arial"/>
      <w:b/>
      <w:sz w:val="32"/>
      <w:szCs w:val="32"/>
    </w:rPr>
  </w:style>
  <w:style w:type="paragraph" w:styleId="berschrift2">
    <w:name w:val="heading 2"/>
    <w:basedOn w:val="Standard"/>
    <w:next w:val="Standard"/>
    <w:link w:val="berschrift2Zchn"/>
    <w:uiPriority w:val="9"/>
    <w:unhideWhenUsed/>
    <w:qFormat/>
    <w:rsid w:val="006B2902"/>
    <w:pPr>
      <w:keepNext/>
      <w:keepLines/>
      <w:spacing w:before="240" w:after="0"/>
      <w:outlineLvl w:val="1"/>
    </w:pPr>
    <w:rPr>
      <w:rFonts w:eastAsiaTheme="majorEastAsia" w:cs="Arial"/>
      <w:b/>
      <w:sz w:val="26"/>
      <w:szCs w:val="26"/>
    </w:rPr>
  </w:style>
  <w:style w:type="paragraph" w:styleId="berschrift3">
    <w:name w:val="heading 3"/>
    <w:basedOn w:val="Standard"/>
    <w:next w:val="Standard"/>
    <w:link w:val="berschrift3Zchn"/>
    <w:uiPriority w:val="9"/>
    <w:unhideWhenUsed/>
    <w:qFormat/>
    <w:rsid w:val="003F6284"/>
    <w:pPr>
      <w:keepNext/>
      <w:keepLines/>
      <w:spacing w:before="40" w:after="0"/>
      <w:outlineLvl w:val="2"/>
    </w:pPr>
    <w:rPr>
      <w:rFonts w:eastAsiaTheme="majorEastAsia" w:cs="Arial"/>
      <w:i/>
      <w:sz w:val="24"/>
      <w:szCs w:val="24"/>
    </w:rPr>
  </w:style>
  <w:style w:type="paragraph" w:styleId="berschrift4">
    <w:name w:val="heading 4"/>
    <w:basedOn w:val="Standard"/>
    <w:next w:val="Standard"/>
    <w:link w:val="berschrift4Zchn"/>
    <w:uiPriority w:val="9"/>
    <w:semiHidden/>
    <w:unhideWhenUsed/>
    <w:qFormat/>
    <w:rsid w:val="00252A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F6284"/>
    <w:pPr>
      <w:spacing w:after="0" w:line="240" w:lineRule="auto"/>
      <w:contextualSpacing/>
    </w:pPr>
    <w:rPr>
      <w:rFonts w:eastAsiaTheme="majorEastAsia" w:cs="Arial"/>
      <w:b/>
      <w:spacing w:val="-10"/>
      <w:kern w:val="28"/>
      <w:sz w:val="52"/>
      <w:szCs w:val="56"/>
    </w:rPr>
  </w:style>
  <w:style w:type="character" w:customStyle="1" w:styleId="TitelZchn">
    <w:name w:val="Titel Zchn"/>
    <w:basedOn w:val="Absatz-Standardschriftart"/>
    <w:link w:val="Titel"/>
    <w:uiPriority w:val="10"/>
    <w:rsid w:val="003F6284"/>
    <w:rPr>
      <w:rFonts w:ascii="Arial" w:eastAsiaTheme="majorEastAsia" w:hAnsi="Arial" w:cs="Arial"/>
      <w:b/>
      <w:spacing w:val="-10"/>
      <w:kern w:val="28"/>
      <w:sz w:val="52"/>
      <w:szCs w:val="56"/>
    </w:rPr>
  </w:style>
  <w:style w:type="character" w:customStyle="1" w:styleId="berschrift1Zchn">
    <w:name w:val="Überschrift 1 Zchn"/>
    <w:basedOn w:val="Absatz-Standardschriftart"/>
    <w:link w:val="berschrift1"/>
    <w:uiPriority w:val="9"/>
    <w:rsid w:val="003F6284"/>
    <w:rPr>
      <w:rFonts w:ascii="Arial" w:eastAsiaTheme="majorEastAsia" w:hAnsi="Arial" w:cs="Arial"/>
      <w:b/>
      <w:sz w:val="32"/>
      <w:szCs w:val="32"/>
    </w:rPr>
  </w:style>
  <w:style w:type="character" w:customStyle="1" w:styleId="berschrift2Zchn">
    <w:name w:val="Überschrift 2 Zchn"/>
    <w:basedOn w:val="Absatz-Standardschriftart"/>
    <w:link w:val="berschrift2"/>
    <w:uiPriority w:val="9"/>
    <w:rsid w:val="006B2902"/>
    <w:rPr>
      <w:rFonts w:ascii="Arial" w:eastAsiaTheme="majorEastAsia" w:hAnsi="Arial" w:cs="Arial"/>
      <w:b/>
      <w:sz w:val="26"/>
      <w:szCs w:val="26"/>
    </w:rPr>
  </w:style>
  <w:style w:type="character" w:customStyle="1" w:styleId="berschrift3Zchn">
    <w:name w:val="Überschrift 3 Zchn"/>
    <w:basedOn w:val="Absatz-Standardschriftart"/>
    <w:link w:val="berschrift3"/>
    <w:uiPriority w:val="9"/>
    <w:rsid w:val="003F6284"/>
    <w:rPr>
      <w:rFonts w:ascii="Arial" w:eastAsiaTheme="majorEastAsia" w:hAnsi="Arial" w:cs="Arial"/>
      <w:i/>
      <w:sz w:val="24"/>
      <w:szCs w:val="24"/>
    </w:rPr>
  </w:style>
  <w:style w:type="paragraph" w:styleId="Listenabsatz">
    <w:name w:val="List Paragraph"/>
    <w:basedOn w:val="Standard"/>
    <w:uiPriority w:val="34"/>
    <w:qFormat/>
    <w:rsid w:val="003F6284"/>
    <w:pPr>
      <w:ind w:left="720"/>
      <w:contextualSpacing/>
    </w:pPr>
  </w:style>
  <w:style w:type="paragraph" w:styleId="Kopfzeile">
    <w:name w:val="header"/>
    <w:basedOn w:val="Standard"/>
    <w:link w:val="KopfzeileZchn"/>
    <w:uiPriority w:val="99"/>
    <w:unhideWhenUsed/>
    <w:rsid w:val="003E2C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2C37"/>
    <w:rPr>
      <w:rFonts w:ascii="Arial" w:hAnsi="Arial"/>
    </w:rPr>
  </w:style>
  <w:style w:type="paragraph" w:styleId="Fuzeile">
    <w:name w:val="footer"/>
    <w:basedOn w:val="Standard"/>
    <w:link w:val="FuzeileZchn"/>
    <w:uiPriority w:val="99"/>
    <w:unhideWhenUsed/>
    <w:rsid w:val="003E2C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2C37"/>
    <w:rPr>
      <w:rFonts w:ascii="Arial" w:hAnsi="Arial"/>
    </w:rPr>
  </w:style>
  <w:style w:type="paragraph" w:styleId="KeinLeerraum">
    <w:name w:val="No Spacing"/>
    <w:uiPriority w:val="1"/>
    <w:qFormat/>
    <w:rsid w:val="00404569"/>
    <w:pPr>
      <w:spacing w:after="0" w:line="240" w:lineRule="auto"/>
    </w:pPr>
    <w:rPr>
      <w:rFonts w:ascii="Arial" w:hAnsi="Arial"/>
    </w:rPr>
  </w:style>
  <w:style w:type="character" w:styleId="Hyperlink">
    <w:name w:val="Hyperlink"/>
    <w:basedOn w:val="Absatz-Standardschriftart"/>
    <w:uiPriority w:val="99"/>
    <w:unhideWhenUsed/>
    <w:rsid w:val="00DA035F"/>
    <w:rPr>
      <w:color w:val="6DA5D5"/>
      <w:u w:val="single"/>
    </w:rPr>
  </w:style>
  <w:style w:type="character" w:customStyle="1" w:styleId="BlauerText">
    <w:name w:val="Blauer Text"/>
    <w:basedOn w:val="Absatz-Standardschriftart"/>
    <w:uiPriority w:val="1"/>
    <w:qFormat/>
    <w:rsid w:val="00DA035F"/>
    <w:rPr>
      <w:color w:val="6DA5D5"/>
    </w:rPr>
  </w:style>
  <w:style w:type="character" w:customStyle="1" w:styleId="GrnerText">
    <w:name w:val="Grüner Text"/>
    <w:basedOn w:val="BlauerText"/>
    <w:uiPriority w:val="1"/>
    <w:qFormat/>
    <w:rsid w:val="00DA035F"/>
    <w:rPr>
      <w:color w:val="86BD40"/>
    </w:rPr>
  </w:style>
  <w:style w:type="character" w:customStyle="1" w:styleId="berschrift4Zchn">
    <w:name w:val="Überschrift 4 Zchn"/>
    <w:basedOn w:val="Absatz-Standardschriftart"/>
    <w:link w:val="berschrift4"/>
    <w:uiPriority w:val="9"/>
    <w:semiHidden/>
    <w:rsid w:val="00252A49"/>
    <w:rPr>
      <w:rFonts w:asciiTheme="majorHAnsi" w:eastAsiaTheme="majorEastAsia" w:hAnsiTheme="majorHAnsi" w:cstheme="majorBidi"/>
      <w:i/>
      <w:iCs/>
      <w:color w:val="2E74B5" w:themeColor="accent1" w:themeShade="BF"/>
    </w:rPr>
  </w:style>
  <w:style w:type="character" w:customStyle="1" w:styleId="UnresolvedMention">
    <w:name w:val="Unresolved Mention"/>
    <w:basedOn w:val="Absatz-Standardschriftart"/>
    <w:uiPriority w:val="99"/>
    <w:semiHidden/>
    <w:unhideWhenUsed/>
    <w:rsid w:val="00060EC1"/>
    <w:rPr>
      <w:color w:val="605E5C"/>
      <w:shd w:val="clear" w:color="auto" w:fill="E1DFDD"/>
    </w:rPr>
  </w:style>
  <w:style w:type="paragraph" w:styleId="Verzeichnis1">
    <w:name w:val="toc 1"/>
    <w:basedOn w:val="Standard"/>
    <w:next w:val="Standard"/>
    <w:autoRedefine/>
    <w:uiPriority w:val="39"/>
    <w:unhideWhenUsed/>
    <w:rsid w:val="00C445AF"/>
    <w:pPr>
      <w:spacing w:after="100"/>
    </w:pPr>
  </w:style>
  <w:style w:type="character" w:styleId="Kommentarzeichen">
    <w:name w:val="annotation reference"/>
    <w:basedOn w:val="Absatz-Standardschriftart"/>
    <w:uiPriority w:val="99"/>
    <w:semiHidden/>
    <w:unhideWhenUsed/>
    <w:rsid w:val="00032BD2"/>
    <w:rPr>
      <w:sz w:val="16"/>
      <w:szCs w:val="16"/>
    </w:rPr>
  </w:style>
  <w:style w:type="paragraph" w:styleId="Kommentartext">
    <w:name w:val="annotation text"/>
    <w:basedOn w:val="Standard"/>
    <w:link w:val="KommentartextZchn"/>
    <w:uiPriority w:val="99"/>
    <w:unhideWhenUsed/>
    <w:rsid w:val="00032BD2"/>
    <w:pPr>
      <w:spacing w:line="240" w:lineRule="auto"/>
    </w:pPr>
    <w:rPr>
      <w:sz w:val="20"/>
      <w:szCs w:val="20"/>
    </w:rPr>
  </w:style>
  <w:style w:type="character" w:customStyle="1" w:styleId="KommentartextZchn">
    <w:name w:val="Kommentartext Zchn"/>
    <w:basedOn w:val="Absatz-Standardschriftart"/>
    <w:link w:val="Kommentartext"/>
    <w:uiPriority w:val="99"/>
    <w:rsid w:val="00032BD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32BD2"/>
    <w:rPr>
      <w:b/>
      <w:bCs/>
    </w:rPr>
  </w:style>
  <w:style w:type="character" w:customStyle="1" w:styleId="KommentarthemaZchn">
    <w:name w:val="Kommentarthema Zchn"/>
    <w:basedOn w:val="KommentartextZchn"/>
    <w:link w:val="Kommentarthema"/>
    <w:uiPriority w:val="99"/>
    <w:semiHidden/>
    <w:rsid w:val="00032BD2"/>
    <w:rPr>
      <w:rFonts w:ascii="Arial" w:hAnsi="Arial"/>
      <w:b/>
      <w:bCs/>
      <w:sz w:val="20"/>
      <w:szCs w:val="20"/>
    </w:rPr>
  </w:style>
  <w:style w:type="paragraph" w:styleId="berarbeitung">
    <w:name w:val="Revision"/>
    <w:hidden/>
    <w:uiPriority w:val="99"/>
    <w:semiHidden/>
    <w:rsid w:val="00D940EA"/>
    <w:pPr>
      <w:spacing w:after="0" w:line="240" w:lineRule="auto"/>
    </w:pPr>
    <w:rPr>
      <w:rFonts w:ascii="Arial" w:hAnsi="Arial"/>
    </w:rPr>
  </w:style>
  <w:style w:type="character" w:styleId="BesuchterLink">
    <w:name w:val="FollowedHyperlink"/>
    <w:basedOn w:val="Absatz-Standardschriftart"/>
    <w:uiPriority w:val="99"/>
    <w:semiHidden/>
    <w:unhideWhenUsed/>
    <w:rsid w:val="00D940EA"/>
    <w:rPr>
      <w:color w:val="954F72" w:themeColor="followedHyperlink"/>
      <w:u w:val="single"/>
    </w:rPr>
  </w:style>
  <w:style w:type="paragraph" w:styleId="Sprechblasentext">
    <w:name w:val="Balloon Text"/>
    <w:basedOn w:val="Standard"/>
    <w:link w:val="SprechblasentextZchn"/>
    <w:uiPriority w:val="99"/>
    <w:semiHidden/>
    <w:unhideWhenUsed/>
    <w:rsid w:val="007574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1008">
      <w:bodyDiv w:val="1"/>
      <w:marLeft w:val="0"/>
      <w:marRight w:val="0"/>
      <w:marTop w:val="0"/>
      <w:marBottom w:val="0"/>
      <w:divBdr>
        <w:top w:val="none" w:sz="0" w:space="0" w:color="auto"/>
        <w:left w:val="none" w:sz="0" w:space="0" w:color="auto"/>
        <w:bottom w:val="none" w:sz="0" w:space="0" w:color="auto"/>
        <w:right w:val="none" w:sz="0" w:space="0" w:color="auto"/>
      </w:divBdr>
    </w:div>
    <w:div w:id="2129397083">
      <w:bodyDiv w:val="1"/>
      <w:marLeft w:val="0"/>
      <w:marRight w:val="0"/>
      <w:marTop w:val="0"/>
      <w:marBottom w:val="0"/>
      <w:divBdr>
        <w:top w:val="none" w:sz="0" w:space="0" w:color="auto"/>
        <w:left w:val="none" w:sz="0" w:space="0" w:color="auto"/>
        <w:bottom w:val="none" w:sz="0" w:space="0" w:color="auto"/>
        <w:right w:val="none" w:sz="0" w:space="0" w:color="auto"/>
      </w:divBdr>
      <w:divsChild>
        <w:div w:id="1778019430">
          <w:marLeft w:val="0"/>
          <w:marRight w:val="0"/>
          <w:marTop w:val="0"/>
          <w:marBottom w:val="0"/>
          <w:divBdr>
            <w:top w:val="none" w:sz="0" w:space="0" w:color="auto"/>
            <w:left w:val="none" w:sz="0" w:space="0" w:color="auto"/>
            <w:bottom w:val="none" w:sz="0" w:space="0" w:color="auto"/>
            <w:right w:val="none" w:sz="0" w:space="0" w:color="auto"/>
          </w:divBdr>
        </w:div>
        <w:div w:id="522597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knigge.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atur-freizeit.ch/unterweg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waldbrandgefahr.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8BE7-D8B2-4F42-95D7-8382BB3F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8562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Koenig</dc:creator>
  <cp:keywords/>
  <dc:description/>
  <cp:lastModifiedBy>Andreas Koenig</cp:lastModifiedBy>
  <cp:revision>6</cp:revision>
  <dcterms:created xsi:type="dcterms:W3CDTF">2023-12-05T15:06:00Z</dcterms:created>
  <dcterms:modified xsi:type="dcterms:W3CDTF">2023-12-05T15:35:00Z</dcterms:modified>
</cp:coreProperties>
</file>